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AB96" w14:textId="52BB7107" w:rsidR="00DF296F" w:rsidRDefault="0023384F" w:rsidP="009C0214">
      <w:pPr>
        <w:pStyle w:val="TitleParagraph"/>
      </w:pPr>
      <w:r>
        <w:t>Testing a Call</w:t>
      </w:r>
    </w:p>
    <w:p w14:paraId="30A71767" w14:textId="1B97F660" w:rsidR="00FC7DD4" w:rsidRPr="009C0214" w:rsidRDefault="009C0214" w:rsidP="009C0214">
      <w:pPr>
        <w:pStyle w:val="FlushParagraph"/>
      </w:pPr>
      <w:r>
        <w:t>Marjory Bankson</w:t>
      </w:r>
      <w:r>
        <w:br/>
      </w:r>
      <w:r w:rsidR="00FC7DD4" w:rsidRPr="009C0214">
        <w:t>June 18, 2023</w:t>
      </w:r>
    </w:p>
    <w:p w14:paraId="08734B7C" w14:textId="464AC4C8" w:rsidR="00FC7DD4" w:rsidRDefault="00FC7DD4" w:rsidP="009C0214">
      <w:pPr>
        <w:pStyle w:val="FlushParagraph"/>
      </w:pPr>
      <w:r w:rsidRPr="00FC7DD4">
        <w:t>Text: Matt 9:35 – 10:8</w:t>
      </w:r>
    </w:p>
    <w:p w14:paraId="070C05E1" w14:textId="3C9CF41F" w:rsidR="004D1F7D" w:rsidRDefault="00FC7DD4" w:rsidP="009C0214">
      <w:pPr>
        <w:pStyle w:val="NormalParagraph"/>
      </w:pPr>
      <w:r>
        <w:t>Our gospel reading for today begins in the middle of Jesus’ ministry</w:t>
      </w:r>
      <w:r w:rsidR="009C0214">
        <w:t xml:space="preserve">.  </w:t>
      </w:r>
      <w:r>
        <w:t xml:space="preserve">According to Matthew, the disciples who are sent out to teach and preach consist of </w:t>
      </w:r>
      <w:r w:rsidR="009C0214">
        <w:t>twelve</w:t>
      </w:r>
      <w:r>
        <w:t xml:space="preserve"> men who are specifically named</w:t>
      </w:r>
      <w:r w:rsidR="009C0214">
        <w:t xml:space="preserve">.  </w:t>
      </w:r>
      <w:r>
        <w:t xml:space="preserve">They are </w:t>
      </w:r>
      <w:r w:rsidR="008879E7">
        <w:t xml:space="preserve">given </w:t>
      </w:r>
      <w:r w:rsidR="004D1F7D">
        <w:t xml:space="preserve">spiritual </w:t>
      </w:r>
      <w:r w:rsidR="008879E7">
        <w:t>power to heal and cast out demons</w:t>
      </w:r>
      <w:r w:rsidR="009C0214">
        <w:t xml:space="preserve">.  </w:t>
      </w:r>
      <w:r w:rsidR="008879E7">
        <w:t xml:space="preserve">They are </w:t>
      </w:r>
      <w:r>
        <w:t xml:space="preserve">to </w:t>
      </w:r>
      <w:r w:rsidR="00E862A5">
        <w:t xml:space="preserve">travel light, </w:t>
      </w:r>
      <w:r w:rsidR="008879E7">
        <w:t>depend on the welcome of “worthy” people, and simply leave if nobody responds to their teaching</w:t>
      </w:r>
      <w:r w:rsidR="009C0214">
        <w:t xml:space="preserve">.  </w:t>
      </w:r>
      <w:r w:rsidR="008879E7">
        <w:t xml:space="preserve">This </w:t>
      </w:r>
      <w:r w:rsidR="009C0214">
        <w:t xml:space="preserve">is </w:t>
      </w:r>
      <w:r w:rsidR="008879E7">
        <w:t>a t</w:t>
      </w:r>
      <w:r w:rsidR="00E862A5">
        <w:t>rial</w:t>
      </w:r>
      <w:r w:rsidR="008879E7">
        <w:t xml:space="preserve"> run, so to speak</w:t>
      </w:r>
      <w:r w:rsidR="009C0214">
        <w:t xml:space="preserve">.  </w:t>
      </w:r>
      <w:r w:rsidR="0096148F">
        <w:t xml:space="preserve">A </w:t>
      </w:r>
      <w:r w:rsidR="00790A03">
        <w:t xml:space="preserve">time to test </w:t>
      </w:r>
      <w:r w:rsidR="00927EC1">
        <w:t>their call</w:t>
      </w:r>
      <w:r w:rsidR="009C0214">
        <w:t xml:space="preserve">.  </w:t>
      </w:r>
      <w:r w:rsidR="002D2754">
        <w:t xml:space="preserve">We don’t </w:t>
      </w:r>
      <w:proofErr w:type="gramStart"/>
      <w:r w:rsidR="002D2754">
        <w:t>actually know</w:t>
      </w:r>
      <w:proofErr w:type="gramEnd"/>
      <w:r w:rsidR="002D2754">
        <w:t xml:space="preserve"> how that turned out.</w:t>
      </w:r>
    </w:p>
    <w:p w14:paraId="29108DC9" w14:textId="0B2FBEEF" w:rsidR="00E862A5" w:rsidRDefault="008879E7" w:rsidP="009C0214">
      <w:pPr>
        <w:pStyle w:val="NormalParagraph"/>
      </w:pPr>
      <w:r>
        <w:t xml:space="preserve">They have been traveling with Jesus for some time, listening to his teaching, watching his welcome for all kinds of people, and absorbing the practical, everyday meaning that God’s realm is </w:t>
      </w:r>
      <w:r w:rsidR="009C0214" w:rsidRPr="009C0214">
        <w:rPr>
          <w:i/>
        </w:rPr>
        <w:t>close at hand</w:t>
      </w:r>
      <w:r w:rsidR="009E702B">
        <w:t>.</w:t>
      </w:r>
    </w:p>
    <w:p w14:paraId="146BAD2A" w14:textId="690A3A23" w:rsidR="008879E7" w:rsidRDefault="008879E7" w:rsidP="009C0214">
      <w:pPr>
        <w:pStyle w:val="NormalParagraph"/>
      </w:pPr>
      <w:r>
        <w:t>Th</w:t>
      </w:r>
      <w:r w:rsidR="00790A03">
        <w:t>eir message</w:t>
      </w:r>
      <w:r w:rsidR="009C0214">
        <w:t xml:space="preserve">?  </w:t>
      </w:r>
      <w:r>
        <w:t xml:space="preserve">God’s realm is not in the far distant future, reserved for </w:t>
      </w:r>
      <w:r w:rsidR="004D1F7D">
        <w:t xml:space="preserve">a few </w:t>
      </w:r>
      <w:r>
        <w:t>scrupulous followers of the Law</w:t>
      </w:r>
      <w:r w:rsidR="009C0214">
        <w:t xml:space="preserve">.  </w:t>
      </w:r>
      <w:r w:rsidR="004D1F7D">
        <w:t xml:space="preserve">That </w:t>
      </w:r>
      <w:r w:rsidR="00BC2225">
        <w:t>was a revolutionary teaching then, and it still is</w:t>
      </w:r>
      <w:r w:rsidR="009C0214">
        <w:t xml:space="preserve">.  </w:t>
      </w:r>
      <w:r w:rsidR="00BC2225">
        <w:t>Who can watch the news and believe that God’s realm is here and now</w:t>
      </w:r>
      <w:r w:rsidR="009C0214">
        <w:t xml:space="preserve">?  </w:t>
      </w:r>
      <w:r w:rsidR="00306FED">
        <w:t>And yet, that is our hope</w:t>
      </w:r>
      <w:r w:rsidR="0096148F">
        <w:t xml:space="preserve"> and our common call</w:t>
      </w:r>
      <w:r w:rsidR="009E702B">
        <w:t xml:space="preserve"> as members of </w:t>
      </w:r>
      <w:r w:rsidR="009C0214">
        <w:t xml:space="preserve">Eighth </w:t>
      </w:r>
      <w:r w:rsidR="009E702B">
        <w:t>Day and in the wider Church of the Saviour community.</w:t>
      </w:r>
    </w:p>
    <w:p w14:paraId="2B929DC8" w14:textId="486545FA" w:rsidR="00E862A5" w:rsidRDefault="00790A03" w:rsidP="009C0214">
      <w:pPr>
        <w:pStyle w:val="NormalParagraph"/>
      </w:pPr>
      <w:r w:rsidRPr="00A258EC">
        <w:rPr>
          <w:b/>
          <w:bCs/>
        </w:rPr>
        <w:t>In Matthew’s text,</w:t>
      </w:r>
      <w:r>
        <w:t xml:space="preserve"> the </w:t>
      </w:r>
      <w:r w:rsidR="008879E7">
        <w:t xml:space="preserve">disciples are sent out </w:t>
      </w:r>
      <w:r w:rsidR="0096148F">
        <w:t>“like sheep among wolves.”</w:t>
      </w:r>
      <w:r w:rsidR="008879E7">
        <w:t xml:space="preserve"> </w:t>
      </w:r>
      <w:r w:rsidR="009C0214">
        <w:t xml:space="preserve"> </w:t>
      </w:r>
      <w:r w:rsidR="008879E7">
        <w:t>It</w:t>
      </w:r>
      <w:r w:rsidR="000A3B1C">
        <w:t xml:space="preserve"> seems like</w:t>
      </w:r>
      <w:r w:rsidR="008879E7">
        <w:t xml:space="preserve"> a </w:t>
      </w:r>
      <w:proofErr w:type="gramStart"/>
      <w:r w:rsidR="008879E7">
        <w:t>pretty straightforward</w:t>
      </w:r>
      <w:proofErr w:type="gramEnd"/>
      <w:r w:rsidR="008879E7">
        <w:t xml:space="preserve"> call</w:t>
      </w:r>
      <w:r w:rsidR="0096148F">
        <w:t xml:space="preserve"> to evangelize</w:t>
      </w:r>
      <w:r w:rsidR="00E862A5">
        <w:t xml:space="preserve"> in a hostile world</w:t>
      </w:r>
      <w:r w:rsidR="0096148F">
        <w:t>, a</w:t>
      </w:r>
      <w:r w:rsidR="008879E7">
        <w:t>nd when I was growing up, that’s how I heard this story</w:t>
      </w:r>
      <w:r w:rsidR="009C0214">
        <w:t xml:space="preserve">.  </w:t>
      </w:r>
    </w:p>
    <w:p w14:paraId="5276BE3E" w14:textId="0F7D8EA4" w:rsidR="009E702B" w:rsidRDefault="008879E7" w:rsidP="009C0214">
      <w:pPr>
        <w:pStyle w:val="NormalParagraph"/>
      </w:pPr>
      <w:r>
        <w:t>Then, when an article by Elizabeth O’Connor fell into my hands</w:t>
      </w:r>
      <w:r w:rsidR="0096148F">
        <w:t xml:space="preserve">, </w:t>
      </w:r>
      <w:r>
        <w:t>I caught a glimpse of something quite different in this text</w:t>
      </w:r>
      <w:r w:rsidR="009C0214">
        <w:t xml:space="preserve">.  </w:t>
      </w:r>
      <w:r>
        <w:t xml:space="preserve">The article, published in </w:t>
      </w:r>
      <w:proofErr w:type="spellStart"/>
      <w:r w:rsidRPr="009C0214">
        <w:rPr>
          <w:i/>
        </w:rPr>
        <w:t>Faith@Work</w:t>
      </w:r>
      <w:proofErr w:type="spellEnd"/>
      <w:r>
        <w:t xml:space="preserve"> magazine</w:t>
      </w:r>
      <w:r w:rsidR="00A258EC">
        <w:t xml:space="preserve"> in 196</w:t>
      </w:r>
      <w:r w:rsidR="00E862A5">
        <w:t>5</w:t>
      </w:r>
      <w:r>
        <w:t xml:space="preserve">, was titled “What We Need is More Saints.” </w:t>
      </w:r>
      <w:r w:rsidR="00CD2559">
        <w:t xml:space="preserve">It described the disciplined life of a small group of people, </w:t>
      </w:r>
      <w:proofErr w:type="gramStart"/>
      <w:r w:rsidR="00CD2559">
        <w:t>men</w:t>
      </w:r>
      <w:proofErr w:type="gramEnd"/>
      <w:r w:rsidR="00CD2559">
        <w:t xml:space="preserve"> and women, who were called to a single project</w:t>
      </w:r>
      <w:r w:rsidR="009C0214">
        <w:t xml:space="preserve">.  </w:t>
      </w:r>
      <w:r w:rsidR="00C2461F">
        <w:t>Elizabeth called them mission groups</w:t>
      </w:r>
      <w:r w:rsidR="009C0214">
        <w:t xml:space="preserve">.  </w:t>
      </w:r>
    </w:p>
    <w:p w14:paraId="0F3CCD67" w14:textId="34B5822B" w:rsidR="008879E7" w:rsidRDefault="00CD2559" w:rsidP="009C0214">
      <w:pPr>
        <w:pStyle w:val="NormalParagraph"/>
      </w:pPr>
      <w:r>
        <w:t>These “saints” were not especially holy people</w:t>
      </w:r>
      <w:r w:rsidR="009C0214">
        <w:t xml:space="preserve">.  </w:t>
      </w:r>
      <w:r>
        <w:t>They were not even especially good people, nice people, or skilled people</w:t>
      </w:r>
      <w:r w:rsidR="009C0214">
        <w:t xml:space="preserve">.  </w:t>
      </w:r>
      <w:r>
        <w:t>In fact, it sounded like a group of people being shaped by their life together</w:t>
      </w:r>
      <w:r w:rsidR="009C0214">
        <w:t xml:space="preserve"> — </w:t>
      </w:r>
      <w:r>
        <w:t>by their inward</w:t>
      </w:r>
      <w:r w:rsidR="00A60696">
        <w:t>/</w:t>
      </w:r>
      <w:r>
        <w:t>outward journey together</w:t>
      </w:r>
      <w:r w:rsidR="009C0214">
        <w:t xml:space="preserve"> — </w:t>
      </w:r>
      <w:r w:rsidR="00E70DDF">
        <w:t>and it sounded like good news to me</w:t>
      </w:r>
      <w:r w:rsidR="009C0214">
        <w:t xml:space="preserve">.  </w:t>
      </w:r>
      <w:r w:rsidR="000A3B1C">
        <w:t xml:space="preserve">I wanted to know others </w:t>
      </w:r>
      <w:r w:rsidR="00927EC1">
        <w:t xml:space="preserve">like that </w:t>
      </w:r>
      <w:r w:rsidR="000A3B1C">
        <w:t>who took their faith seriously.</w:t>
      </w:r>
    </w:p>
    <w:p w14:paraId="2304392E" w14:textId="50685879" w:rsidR="00A60696" w:rsidRDefault="00CD2559" w:rsidP="009C0214">
      <w:pPr>
        <w:pStyle w:val="NormalParagraph"/>
      </w:pPr>
      <w:r>
        <w:t>My own experience of church had been anchored in music</w:t>
      </w:r>
      <w:r w:rsidR="00665341">
        <w:t xml:space="preserve"> — </w:t>
      </w:r>
      <w:r>
        <w:t xml:space="preserve">not </w:t>
      </w:r>
      <w:r w:rsidR="0096148F">
        <w:t>call, gifts</w:t>
      </w:r>
      <w:r w:rsidR="009E702B">
        <w:t>,</w:t>
      </w:r>
      <w:r w:rsidR="0096148F">
        <w:t xml:space="preserve"> </w:t>
      </w:r>
      <w:proofErr w:type="gramStart"/>
      <w:r>
        <w:t>ministry</w:t>
      </w:r>
      <w:proofErr w:type="gramEnd"/>
      <w:r w:rsidR="009E702B">
        <w:t xml:space="preserve"> and reflection</w:t>
      </w:r>
      <w:r w:rsidR="009C0214">
        <w:t xml:space="preserve">.  </w:t>
      </w:r>
      <w:r>
        <w:t xml:space="preserve">I thought </w:t>
      </w:r>
      <w:r w:rsidR="00DC33F9">
        <w:t xml:space="preserve">ministry was </w:t>
      </w:r>
      <w:r>
        <w:t xml:space="preserve">what the pastor </w:t>
      </w:r>
      <w:r w:rsidR="00DC33F9">
        <w:t>did</w:t>
      </w:r>
      <w:r w:rsidR="009C0214">
        <w:t xml:space="preserve">.  </w:t>
      </w:r>
      <w:r>
        <w:t>Laypeople filled committees, volunteered for projects, and provided help for those in need, but quite honestly, church was not about changing the trajectory of one’s life</w:t>
      </w:r>
      <w:r w:rsidR="00927EC1">
        <w:t xml:space="preserve"> or working together to </w:t>
      </w:r>
      <w:r w:rsidR="00665341" w:rsidRPr="00665341">
        <w:rPr>
          <w:i/>
        </w:rPr>
        <w:t>be</w:t>
      </w:r>
      <w:r w:rsidR="00665341">
        <w:t xml:space="preserve"> </w:t>
      </w:r>
      <w:r w:rsidR="00927EC1">
        <w:t>a living, breathing body of Christ.</w:t>
      </w:r>
    </w:p>
    <w:p w14:paraId="0EE0936A" w14:textId="0A26D4F5" w:rsidR="00664155" w:rsidRDefault="00610C2D" w:rsidP="009C0214">
      <w:pPr>
        <w:pStyle w:val="NormalParagraph"/>
      </w:pPr>
      <w:r>
        <w:t>When we arrived here in 1976, t</w:t>
      </w:r>
      <w:r w:rsidR="00664155">
        <w:t xml:space="preserve">he first thing I noticed was that nobody was “looking for volunteers.” </w:t>
      </w:r>
      <w:r w:rsidR="00665341">
        <w:t xml:space="preserve"> </w:t>
      </w:r>
      <w:r w:rsidR="00664155">
        <w:t>Instead, people asked about call</w:t>
      </w:r>
      <w:r w:rsidR="00665341">
        <w:t xml:space="preserve"> — </w:t>
      </w:r>
      <w:r w:rsidR="00664155">
        <w:t xml:space="preserve">what was your passion, your dream for those </w:t>
      </w:r>
      <w:r w:rsidR="00DC33F9">
        <w:t>at the margins</w:t>
      </w:r>
      <w:r w:rsidR="00665341">
        <w:t xml:space="preserve"> — </w:t>
      </w:r>
      <w:r w:rsidR="00DC33F9">
        <w:t xml:space="preserve">people </w:t>
      </w:r>
      <w:r w:rsidR="00664155">
        <w:t>who were being overlooked or rejected</w:t>
      </w:r>
      <w:r w:rsidR="00DC33F9">
        <w:t xml:space="preserve"> by our socio-political structures</w:t>
      </w:r>
      <w:r w:rsidR="00665341">
        <w:t xml:space="preserve"> — </w:t>
      </w:r>
      <w:r w:rsidR="00927EC1">
        <w:t>t</w:t>
      </w:r>
      <w:r w:rsidR="00664155">
        <w:t>he very people Jesus invited to the table</w:t>
      </w:r>
      <w:r w:rsidR="0096148F">
        <w:t>.</w:t>
      </w:r>
    </w:p>
    <w:p w14:paraId="627D200A" w14:textId="343E3DA0" w:rsidR="007E2317" w:rsidRDefault="00664155" w:rsidP="009C0214">
      <w:pPr>
        <w:pStyle w:val="NormalParagraph"/>
      </w:pPr>
      <w:r>
        <w:t xml:space="preserve">I didn’t have a ready answer </w:t>
      </w:r>
      <w:r w:rsidR="00DC33F9">
        <w:t xml:space="preserve">about my call in those days, </w:t>
      </w:r>
      <w:r>
        <w:t xml:space="preserve">so I began taking classes </w:t>
      </w:r>
      <w:r w:rsidR="00DC33F9">
        <w:t>in</w:t>
      </w:r>
      <w:r>
        <w:t xml:space="preserve"> the School </w:t>
      </w:r>
      <w:r w:rsidR="00790A03">
        <w:t>of</w:t>
      </w:r>
      <w:r>
        <w:t xml:space="preserve"> Christian Living</w:t>
      </w:r>
      <w:r w:rsidR="009C0214">
        <w:t xml:space="preserve">.  </w:t>
      </w:r>
      <w:r w:rsidR="00DC33F9">
        <w:t xml:space="preserve">Each </w:t>
      </w:r>
      <w:r w:rsidR="00665341">
        <w:t>twelve</w:t>
      </w:r>
      <w:r w:rsidR="00DC33F9">
        <w:t>-week class became a kind of intimate community</w:t>
      </w:r>
      <w:r w:rsidR="009C0214">
        <w:t xml:space="preserve">.  </w:t>
      </w:r>
      <w:r w:rsidR="00DC33F9">
        <w:t xml:space="preserve">We took turns arriving early to prepare the meal and clean up afterwards, and the classes provided a </w:t>
      </w:r>
      <w:r w:rsidR="00DC33F9">
        <w:lastRenderedPageBreak/>
        <w:t xml:space="preserve">framework for exploring </w:t>
      </w:r>
      <w:r w:rsidR="00927EC1">
        <w:t xml:space="preserve">our </w:t>
      </w:r>
      <w:r w:rsidR="00DC33F9">
        <w:t xml:space="preserve">gifts, </w:t>
      </w:r>
      <w:r w:rsidR="00AA6B9E">
        <w:t xml:space="preserve">reflecting </w:t>
      </w:r>
      <w:proofErr w:type="gramStart"/>
      <w:r w:rsidR="00AA6B9E">
        <w:t>on</w:t>
      </w:r>
      <w:proofErr w:type="gramEnd"/>
      <w:r w:rsidR="00AA6B9E">
        <w:t xml:space="preserve"> and </w:t>
      </w:r>
      <w:r w:rsidR="00DC33F9">
        <w:t xml:space="preserve">writing about my inner life, </w:t>
      </w:r>
      <w:r w:rsidR="00AA6B9E">
        <w:t>and sharing that journey with others</w:t>
      </w:r>
      <w:r w:rsidR="009C0214">
        <w:t xml:space="preserve">.  </w:t>
      </w:r>
    </w:p>
    <w:p w14:paraId="01FA6A83" w14:textId="6D3DE906" w:rsidR="00AA6B9E" w:rsidRDefault="00610C2D" w:rsidP="009C0214">
      <w:pPr>
        <w:pStyle w:val="NormalParagraph"/>
      </w:pPr>
      <w:r w:rsidRPr="00E862A5">
        <w:rPr>
          <w:b/>
          <w:bCs/>
        </w:rPr>
        <w:t>Now</w:t>
      </w:r>
      <w:r w:rsidR="00AA6B9E" w:rsidRPr="00E862A5">
        <w:rPr>
          <w:b/>
          <w:bCs/>
        </w:rPr>
        <w:t xml:space="preserve"> I see</w:t>
      </w:r>
      <w:r w:rsidR="00AA6B9E" w:rsidRPr="00CA1175">
        <w:t xml:space="preserve"> that the school gave us a time-limited experience of mission group life</w:t>
      </w:r>
      <w:r w:rsidR="009C0214">
        <w:t xml:space="preserve">.  </w:t>
      </w:r>
      <w:r w:rsidR="006622F9">
        <w:t xml:space="preserve">The inward journey involved study, </w:t>
      </w:r>
      <w:proofErr w:type="gramStart"/>
      <w:r w:rsidR="006622F9">
        <w:t>prayer</w:t>
      </w:r>
      <w:proofErr w:type="gramEnd"/>
      <w:r w:rsidR="006622F9">
        <w:t xml:space="preserve"> and writing</w:t>
      </w:r>
      <w:r w:rsidR="009C0214">
        <w:t xml:space="preserve">.  </w:t>
      </w:r>
      <w:r w:rsidR="006622F9">
        <w:t>The outward journey involved making time and space for showing up, ready to interact, and the community dimension was choosing to be open, vulnerable</w:t>
      </w:r>
      <w:r w:rsidR="007E2317">
        <w:t>,</w:t>
      </w:r>
      <w:r w:rsidR="006622F9">
        <w:t xml:space="preserve"> and ready to be changed</w:t>
      </w:r>
      <w:r w:rsidR="009C0214">
        <w:t xml:space="preserve">.  </w:t>
      </w:r>
      <w:r w:rsidR="002D1B54">
        <w:t xml:space="preserve">I was learning how to love beyond the usual patterns of </w:t>
      </w:r>
      <w:r w:rsidR="00A60696">
        <w:t xml:space="preserve">social class and </w:t>
      </w:r>
      <w:r w:rsidR="002D1B54">
        <w:t>common interest.</w:t>
      </w:r>
    </w:p>
    <w:p w14:paraId="457E393A" w14:textId="1E265018" w:rsidR="00E70DDF" w:rsidRDefault="00D240E5" w:rsidP="009C0214">
      <w:pPr>
        <w:pStyle w:val="NormalParagraph"/>
      </w:pPr>
      <w:r>
        <w:t xml:space="preserve">The questions about </w:t>
      </w:r>
      <w:proofErr w:type="gramStart"/>
      <w:r>
        <w:t>call</w:t>
      </w:r>
      <w:proofErr w:type="gramEnd"/>
      <w:r>
        <w:t xml:space="preserve"> kept surfacing in conversations with other church members</w:t>
      </w:r>
      <w:r w:rsidR="009C0214">
        <w:t xml:space="preserve">.  </w:t>
      </w:r>
      <w:r>
        <w:t xml:space="preserve">After a couple of classes in the school, I joined the mission group that sponsored the school </w:t>
      </w:r>
      <w:r w:rsidR="00A60696">
        <w:t xml:space="preserve">(which stayed under the umbrella of Church of the Saviour at first) </w:t>
      </w:r>
      <w:r>
        <w:t>because that seemed to be where my gifts and concern for others took root</w:t>
      </w:r>
      <w:r w:rsidR="009C0214">
        <w:t xml:space="preserve">.  </w:t>
      </w:r>
      <w:r w:rsidR="002D2754">
        <w:t>As a former teacher, i</w:t>
      </w:r>
      <w:r w:rsidR="00E70DDF">
        <w:t xml:space="preserve">t was something I </w:t>
      </w:r>
      <w:r w:rsidR="007D12A8">
        <w:t>cared about and could offer to others.</w:t>
      </w:r>
    </w:p>
    <w:p w14:paraId="2A4BB78F" w14:textId="7D24341D" w:rsidR="00D240E5" w:rsidRDefault="00A60696" w:rsidP="009C0214">
      <w:pPr>
        <w:pStyle w:val="NormalParagraph"/>
      </w:pPr>
      <w:r w:rsidRPr="00A258EC">
        <w:rPr>
          <w:b/>
          <w:bCs/>
        </w:rPr>
        <w:t xml:space="preserve">In </w:t>
      </w:r>
      <w:r w:rsidR="00D240E5" w:rsidRPr="00A258EC">
        <w:rPr>
          <w:b/>
          <w:bCs/>
        </w:rPr>
        <w:t>the gospel reading for today</w:t>
      </w:r>
      <w:r w:rsidR="00D240E5">
        <w:t>, I can imagine that the early disciples might have joined the group around Jesus for much the same reason: they felt seen and heard in his company</w:t>
      </w:r>
      <w:r w:rsidR="009C0214">
        <w:t xml:space="preserve">.  </w:t>
      </w:r>
      <w:r w:rsidR="00D240E5">
        <w:t>Not just by Jesus, but by others who were drawn to him as well</w:t>
      </w:r>
      <w:r w:rsidR="009C0214">
        <w:t xml:space="preserve">.  </w:t>
      </w:r>
      <w:r>
        <w:t>Over time and exposure to Jesus’ radical welcome, t</w:t>
      </w:r>
      <w:r w:rsidR="009C7E08">
        <w:t xml:space="preserve">hey became </w:t>
      </w:r>
      <w:r w:rsidR="00E862A5">
        <w:t xml:space="preserve">both </w:t>
      </w:r>
      <w:r w:rsidR="009C7E08">
        <w:t>midwives and messengers of God’s presence.</w:t>
      </w:r>
    </w:p>
    <w:p w14:paraId="0653521A" w14:textId="2066CAFD" w:rsidR="00A258EC" w:rsidRDefault="00927EC1" w:rsidP="009C0214">
      <w:pPr>
        <w:pStyle w:val="NormalParagraph"/>
      </w:pPr>
      <w:r w:rsidRPr="00E862A5">
        <w:rPr>
          <w:b/>
          <w:bCs/>
        </w:rPr>
        <w:t>Notice that</w:t>
      </w:r>
      <w:r w:rsidRPr="00A258EC">
        <w:t xml:space="preserve"> </w:t>
      </w:r>
      <w:r w:rsidR="00D240E5" w:rsidRPr="00A258EC">
        <w:t xml:space="preserve">Jesus did not send them out </w:t>
      </w:r>
      <w:r w:rsidR="00C2461F">
        <w:t xml:space="preserve">right away </w:t>
      </w:r>
      <w:r w:rsidR="00D240E5" w:rsidRPr="00A258EC">
        <w:t>to proclaim the kingdom of God</w:t>
      </w:r>
      <w:r w:rsidR="009C0214">
        <w:t xml:space="preserve">.  </w:t>
      </w:r>
      <w:r w:rsidR="00D240E5">
        <w:t>They</w:t>
      </w:r>
      <w:r w:rsidR="002D1B54">
        <w:t xml:space="preserve"> had</w:t>
      </w:r>
      <w:r w:rsidR="00D240E5">
        <w:t xml:space="preserve"> spent a couple of years with him, </w:t>
      </w:r>
      <w:r w:rsidR="00D1649D">
        <w:t>day in and day out</w:t>
      </w:r>
      <w:r w:rsidR="009E702B">
        <w:t>,</w:t>
      </w:r>
      <w:r w:rsidR="00A258EC">
        <w:t xml:space="preserve"> </w:t>
      </w:r>
      <w:r w:rsidR="00D240E5">
        <w:t>being stretched, shocked, challenged and even chastised for their slowness to understand</w:t>
      </w:r>
      <w:r w:rsidR="00665341">
        <w:t xml:space="preserve"> — </w:t>
      </w:r>
      <w:r w:rsidR="009E702B">
        <w:t xml:space="preserve">before they were ready to </w:t>
      </w:r>
      <w:r w:rsidR="00665341" w:rsidRPr="00665341">
        <w:rPr>
          <w:i/>
        </w:rPr>
        <w:t>be</w:t>
      </w:r>
      <w:r w:rsidR="00665341">
        <w:t xml:space="preserve"> </w:t>
      </w:r>
      <w:r w:rsidR="009E702B">
        <w:t>good news to others,</w:t>
      </w:r>
      <w:r w:rsidR="00D1649D">
        <w:t xml:space="preserve"> </w:t>
      </w:r>
    </w:p>
    <w:p w14:paraId="63B08A96" w14:textId="1085684D" w:rsidR="00D240E5" w:rsidRDefault="00D1649D" w:rsidP="009C0214">
      <w:pPr>
        <w:pStyle w:val="NormalParagraph"/>
      </w:pPr>
      <w:r>
        <w:t>We also know that there was a group of women who traveled with the disciples, supporting them out of “their means</w:t>
      </w:r>
      <w:r w:rsidR="00927EC1">
        <w:t>,</w:t>
      </w:r>
      <w:r>
        <w:t>” which means that they offered financial support and</w:t>
      </w:r>
      <w:r w:rsidR="0021108C">
        <w:t xml:space="preserve"> </w:t>
      </w:r>
      <w:r>
        <w:t>valuable connections as well</w:t>
      </w:r>
      <w:r w:rsidR="009C0214">
        <w:t xml:space="preserve">.  </w:t>
      </w:r>
      <w:r w:rsidR="0021108C">
        <w:t xml:space="preserve">At a time when Matthew only recorded the names of </w:t>
      </w:r>
      <w:r w:rsidR="00665341">
        <w:t>twelve</w:t>
      </w:r>
      <w:r w:rsidR="0021108C">
        <w:t xml:space="preserve"> men, other texts document the presence and leadership of women as well</w:t>
      </w:r>
      <w:r w:rsidR="009C0214">
        <w:t xml:space="preserve">.  </w:t>
      </w:r>
      <w:r w:rsidR="009C7E08">
        <w:t>Today I would expect to find a rainbow spectrum of racial and gender identities among th</w:t>
      </w:r>
      <w:r w:rsidR="004E5E34">
        <w:t>e disciples</w:t>
      </w:r>
      <w:r w:rsidR="00595367">
        <w:t xml:space="preserve"> as well</w:t>
      </w:r>
      <w:r w:rsidR="009C0214">
        <w:t xml:space="preserve">.  </w:t>
      </w:r>
    </w:p>
    <w:p w14:paraId="115B6119" w14:textId="18409E1E" w:rsidR="00AA07E9" w:rsidRDefault="004E5E34" w:rsidP="009C0214">
      <w:pPr>
        <w:pStyle w:val="NormalParagraph"/>
      </w:pPr>
      <w:r>
        <w:rPr>
          <w:b/>
          <w:bCs/>
        </w:rPr>
        <w:t>Sa</w:t>
      </w:r>
      <w:r w:rsidR="00D1649D" w:rsidRPr="00595367">
        <w:rPr>
          <w:b/>
          <w:bCs/>
        </w:rPr>
        <w:t>crificial giving</w:t>
      </w:r>
      <w:r w:rsidR="00D1649D">
        <w:t xml:space="preserve"> of time, talent and money is an element of call that we often </w:t>
      </w:r>
      <w:r w:rsidR="00C2461F">
        <w:t>avoid</w:t>
      </w:r>
      <w:r w:rsidR="00AA07E9">
        <w:t>, b</w:t>
      </w:r>
      <w:r w:rsidR="00D1649D">
        <w:t xml:space="preserve">ut </w:t>
      </w:r>
      <w:r w:rsidR="0069431C">
        <w:t xml:space="preserve">Gordon Cosby spoke of giving </w:t>
      </w:r>
      <w:proofErr w:type="gramStart"/>
      <w:r w:rsidR="0069431C">
        <w:t>as a way to</w:t>
      </w:r>
      <w:proofErr w:type="gramEnd"/>
      <w:r w:rsidR="0069431C">
        <w:t xml:space="preserve"> break the bondage of a consumer society</w:t>
      </w:r>
      <w:r w:rsidR="009C0214">
        <w:t xml:space="preserve">.  </w:t>
      </w:r>
      <w:r w:rsidR="002D2754">
        <w:t xml:space="preserve">Gordon was really the spiritual father of the wider Church of the Saviour </w:t>
      </w:r>
      <w:r w:rsidR="00665341">
        <w:t>community,</w:t>
      </w:r>
      <w:r w:rsidR="002D2754">
        <w:t xml:space="preserve"> and we can honor him for that</w:t>
      </w:r>
      <w:r w:rsidR="009C0214">
        <w:t xml:space="preserve">.  </w:t>
      </w:r>
      <w:r w:rsidR="002D2754">
        <w:t xml:space="preserve">Gordon knew that detachment from the power of getting and spending money is </w:t>
      </w:r>
      <w:r w:rsidR="00C2461F">
        <w:t>a need for both rich and poor people</w:t>
      </w:r>
      <w:r w:rsidR="009C0214">
        <w:t xml:space="preserve">.  </w:t>
      </w:r>
    </w:p>
    <w:p w14:paraId="23E6CDE1" w14:textId="4AD42F27" w:rsidR="002D2754" w:rsidRDefault="0070770D" w:rsidP="009C0214">
      <w:pPr>
        <w:pStyle w:val="NormalParagraph"/>
      </w:pPr>
      <w:r w:rsidRPr="004E5E34">
        <w:t xml:space="preserve">Attention to </w:t>
      </w:r>
      <w:r w:rsidR="00665341" w:rsidRPr="00665341">
        <w:rPr>
          <w:i/>
        </w:rPr>
        <w:t>call</w:t>
      </w:r>
      <w:r w:rsidR="00665341" w:rsidRPr="004E5E34">
        <w:t xml:space="preserve"> </w:t>
      </w:r>
      <w:r w:rsidR="0069431C">
        <w:t>became a powerful motivation for sharing our wealth</w:t>
      </w:r>
      <w:r w:rsidR="00665341">
        <w:t xml:space="preserve"> — </w:t>
      </w:r>
      <w:r w:rsidR="0069431C">
        <w:t xml:space="preserve">not only of money, but experience, </w:t>
      </w:r>
      <w:proofErr w:type="gramStart"/>
      <w:r w:rsidR="0069431C">
        <w:t>connections</w:t>
      </w:r>
      <w:proofErr w:type="gramEnd"/>
      <w:r w:rsidR="0069431C">
        <w:t xml:space="preserve"> and possibilities</w:t>
      </w:r>
      <w:r w:rsidR="009C0214">
        <w:t xml:space="preserve">.  </w:t>
      </w:r>
      <w:r w:rsidR="0069431C">
        <w:t xml:space="preserve">People were drawn here because it </w:t>
      </w:r>
      <w:r w:rsidR="00665341" w:rsidRPr="00665341">
        <w:rPr>
          <w:i/>
        </w:rPr>
        <w:t>was</w:t>
      </w:r>
      <w:r w:rsidR="00665341">
        <w:t xml:space="preserve"> </w:t>
      </w:r>
      <w:r w:rsidR="0069431C">
        <w:t>good news in action</w:t>
      </w:r>
      <w:r w:rsidR="009C0214">
        <w:t xml:space="preserve">.  </w:t>
      </w:r>
      <w:r>
        <w:t>New models for social change developed</w:t>
      </w:r>
      <w:r w:rsidR="009C0214">
        <w:t xml:space="preserve">.  </w:t>
      </w:r>
      <w:r w:rsidR="0069431C">
        <w:t xml:space="preserve">Servant leaders did emerge from the disciplined life that characterized </w:t>
      </w:r>
      <w:r w:rsidR="0021108C">
        <w:t>Church of the Saviour</w:t>
      </w:r>
      <w:r w:rsidR="009C0214">
        <w:t xml:space="preserve">.  </w:t>
      </w:r>
      <w:r w:rsidR="00AB28B7">
        <w:t xml:space="preserve">We discovered change </w:t>
      </w:r>
      <w:r w:rsidR="00665341" w:rsidRPr="00665341">
        <w:rPr>
          <w:i/>
        </w:rPr>
        <w:t>is</w:t>
      </w:r>
      <w:r w:rsidR="00665341">
        <w:t xml:space="preserve"> </w:t>
      </w:r>
      <w:r w:rsidR="00AB28B7">
        <w:t>possible</w:t>
      </w:r>
      <w:r w:rsidR="009C0214">
        <w:t xml:space="preserve">.  </w:t>
      </w:r>
      <w:r w:rsidR="002D2754">
        <w:t xml:space="preserve">We learned to pool our resources of money </w:t>
      </w:r>
      <w:r w:rsidR="00665341" w:rsidRPr="00665341">
        <w:rPr>
          <w:i/>
        </w:rPr>
        <w:t>and</w:t>
      </w:r>
      <w:r w:rsidR="00665341">
        <w:t xml:space="preserve"> </w:t>
      </w:r>
      <w:r w:rsidR="002D2754">
        <w:t xml:space="preserve">experience </w:t>
      </w:r>
      <w:proofErr w:type="gramStart"/>
      <w:r w:rsidR="002D2754">
        <w:t>in order to</w:t>
      </w:r>
      <w:proofErr w:type="gramEnd"/>
      <w:r w:rsidR="002D2754">
        <w:t xml:space="preserve"> create new models of love-in-action</w:t>
      </w:r>
      <w:r w:rsidR="00665341">
        <w:t xml:space="preserve"> — </w:t>
      </w:r>
      <w:r w:rsidR="002D2754">
        <w:t>like Dayspring, the Potter’s House, For Love of Children (FLOC), Jubilee Housing, Manna, and the Festival Center</w:t>
      </w:r>
      <w:r w:rsidR="009C0214">
        <w:t xml:space="preserve">.  </w:t>
      </w:r>
    </w:p>
    <w:p w14:paraId="76987709" w14:textId="2574A0A4" w:rsidR="000A3B1C" w:rsidRDefault="000A3B1C" w:rsidP="009C0214">
      <w:pPr>
        <w:pStyle w:val="NormalParagraph"/>
      </w:pPr>
      <w:r>
        <w:t>With a committed core of people</w:t>
      </w:r>
      <w:r w:rsidR="00C911D8">
        <w:t>,</w:t>
      </w:r>
      <w:r>
        <w:t xml:space="preserve"> </w:t>
      </w:r>
      <w:r w:rsidR="00C911D8">
        <w:t xml:space="preserve">shaped by their inward/outward life together, </w:t>
      </w:r>
      <w:r>
        <w:t>each ministry could sustain a wide welcome for all who came</w:t>
      </w:r>
      <w:r w:rsidR="009C0214">
        <w:t xml:space="preserve">.  </w:t>
      </w:r>
    </w:p>
    <w:p w14:paraId="00EFBA7B" w14:textId="23815A87" w:rsidR="00C911D8" w:rsidRDefault="00C2461F" w:rsidP="009C0214">
      <w:pPr>
        <w:pStyle w:val="NormalParagraph"/>
      </w:pPr>
      <w:r>
        <w:rPr>
          <w:b/>
          <w:bCs/>
        </w:rPr>
        <w:t>In some communities,</w:t>
      </w:r>
      <w:r w:rsidR="00C911D8">
        <w:t xml:space="preserve"> the need for that apprenticeship period is being questioned</w:t>
      </w:r>
      <w:r w:rsidR="009C0214">
        <w:t xml:space="preserve">.  </w:t>
      </w:r>
      <w:r w:rsidR="00400BAE">
        <w:t xml:space="preserve">Some are called to action before they have developed </w:t>
      </w:r>
      <w:r>
        <w:t>much</w:t>
      </w:r>
      <w:r w:rsidR="00400BAE">
        <w:t xml:space="preserve"> capacity for loving as Jesus did</w:t>
      </w:r>
      <w:r w:rsidR="009C0214">
        <w:t xml:space="preserve">.  </w:t>
      </w:r>
      <w:r w:rsidR="00400BAE">
        <w:t>Others see the committed core as elitist and out-of-touch with current needs</w:t>
      </w:r>
      <w:r w:rsidR="009C0214">
        <w:t xml:space="preserve">.  </w:t>
      </w:r>
      <w:r w:rsidR="00400BAE">
        <w:t>But I see the wisdom in Jesus’ pattern of preparation for his disciples</w:t>
      </w:r>
      <w:r w:rsidR="00665341">
        <w:t xml:space="preserve"> — </w:t>
      </w:r>
      <w:r w:rsidR="00400BAE">
        <w:t xml:space="preserve">to move them by </w:t>
      </w:r>
      <w:r w:rsidR="007C3E94">
        <w:t xml:space="preserve">direct </w:t>
      </w:r>
      <w:r w:rsidR="00400BAE">
        <w:t xml:space="preserve">experience from the </w:t>
      </w:r>
      <w:r w:rsidR="00400BAE">
        <w:lastRenderedPageBreak/>
        <w:t xml:space="preserve">limits of their cultural norms to the being workers in the harvest that the Spirit had </w:t>
      </w:r>
      <w:r w:rsidR="007C3E94">
        <w:t xml:space="preserve">already </w:t>
      </w:r>
      <w:r w:rsidR="00400BAE">
        <w:t>prepared for them</w:t>
      </w:r>
      <w:r w:rsidR="009C0214">
        <w:t xml:space="preserve">.  </w:t>
      </w:r>
      <w:r w:rsidR="00A325BC">
        <w:t>In a mission group, we can do both</w:t>
      </w:r>
      <w:r w:rsidR="00665341">
        <w:t xml:space="preserve"> — </w:t>
      </w:r>
      <w:r w:rsidR="00A325BC">
        <w:t xml:space="preserve">be engaged in a particular mission </w:t>
      </w:r>
      <w:r w:rsidR="00665341" w:rsidRPr="00665341">
        <w:rPr>
          <w:i/>
        </w:rPr>
        <w:t xml:space="preserve">and </w:t>
      </w:r>
      <w:r w:rsidR="00A325BC">
        <w:t>be reflecting on our life together with an eye toward inner growth and commitment.</w:t>
      </w:r>
    </w:p>
    <w:p w14:paraId="61C2211A" w14:textId="1AC723D3" w:rsidR="0021108C" w:rsidRDefault="002D2754" w:rsidP="009C0214">
      <w:pPr>
        <w:pStyle w:val="NormalParagraph"/>
      </w:pPr>
      <w:r w:rsidRPr="002D2754">
        <w:rPr>
          <w:b/>
          <w:bCs/>
        </w:rPr>
        <w:t>Because I chair</w:t>
      </w:r>
      <w:r>
        <w:t xml:space="preserve"> the Church of the Saviour Council, I want to share a bit about how we are still connected</w:t>
      </w:r>
      <w:r w:rsidR="009C0214">
        <w:t xml:space="preserve">.  </w:t>
      </w:r>
      <w:r w:rsidR="003D4332">
        <w:t>We</w:t>
      </w:r>
      <w:r w:rsidR="00C96EA1">
        <w:t xml:space="preserve"> exist as a network of small churches, anchored by our common </w:t>
      </w:r>
      <w:r w:rsidR="00662ABC">
        <w:t xml:space="preserve">disciplines and shared </w:t>
      </w:r>
      <w:r w:rsidR="00C96EA1">
        <w:t>ownership of the Dayspring property</w:t>
      </w:r>
      <w:r w:rsidR="009C0214">
        <w:t xml:space="preserve">.  </w:t>
      </w:r>
      <w:r w:rsidR="00BC1C68">
        <w:t>Each church and mission group operates with the authority of its call</w:t>
      </w:r>
      <w:r w:rsidR="009C0214">
        <w:t xml:space="preserve">.  </w:t>
      </w:r>
      <w:r w:rsidR="00BC1C68">
        <w:t>The Council functions as a place to share our lives together, as a common body of disciples, learning the ways of the Spirit as we go about our work in the world.</w:t>
      </w:r>
    </w:p>
    <w:p w14:paraId="237573D1" w14:textId="08DAED66" w:rsidR="00BC1C68" w:rsidRDefault="00BC1C68" w:rsidP="009C0214">
      <w:pPr>
        <w:pStyle w:val="NormalParagraph"/>
      </w:pPr>
      <w:r>
        <w:t xml:space="preserve">As Church of the Saviour, we have two regular publications: the weekly gospel reflection on the web at </w:t>
      </w:r>
      <w:hyperlink r:id="rId5" w:history="1">
        <w:r w:rsidR="000F01EF" w:rsidRPr="000F01EF">
          <w:rPr>
            <w:rStyle w:val="Hyperlink"/>
            <w:i/>
          </w:rPr>
          <w:t>www.</w:t>
        </w:r>
        <w:r w:rsidR="000F01EF" w:rsidRPr="000F01EF">
          <w:rPr>
            <w:rStyle w:val="Hyperlink"/>
            <w:i/>
            <w:iCs/>
          </w:rPr>
          <w:t>InwardOutward.org</w:t>
        </w:r>
      </w:hyperlink>
      <w:r w:rsidR="000F01EF">
        <w:rPr>
          <w:i/>
          <w:iCs/>
        </w:rPr>
        <w:t>,</w:t>
      </w:r>
      <w:r>
        <w:t xml:space="preserve"> and the quarterly </w:t>
      </w:r>
      <w:r w:rsidR="00051F83">
        <w:t xml:space="preserve">printed </w:t>
      </w:r>
      <w:r>
        <w:t xml:space="preserve">newsletter, </w:t>
      </w:r>
      <w:r w:rsidR="000F01EF" w:rsidRPr="000F01EF">
        <w:rPr>
          <w:i/>
        </w:rPr>
        <w:t>Callings</w:t>
      </w:r>
      <w:r w:rsidR="009C0214">
        <w:t xml:space="preserve">.  </w:t>
      </w:r>
      <w:r w:rsidR="00051F83">
        <w:t>Both are available, free of charge, to anyone who asks.</w:t>
      </w:r>
    </w:p>
    <w:p w14:paraId="6A2E970C" w14:textId="33062D58" w:rsidR="00BC1C68" w:rsidRDefault="00051F83" w:rsidP="009C0214">
      <w:pPr>
        <w:pStyle w:val="NormalParagraph"/>
      </w:pPr>
      <w:r>
        <w:t xml:space="preserve">If you </w:t>
      </w:r>
      <w:r w:rsidR="00BC1C68">
        <w:t xml:space="preserve">read the weekly gospel reflection on </w:t>
      </w:r>
      <w:r w:rsidR="00BC1C68" w:rsidRPr="00213B7A">
        <w:rPr>
          <w:i/>
          <w:iCs/>
        </w:rPr>
        <w:t>InwardOutward.org</w:t>
      </w:r>
      <w:r w:rsidR="00BC1C68">
        <w:t xml:space="preserve">, you will have gotten Kate Lasso’s brief story </w:t>
      </w:r>
      <w:r w:rsidR="00AB28B7">
        <w:t xml:space="preserve">yesterday </w:t>
      </w:r>
      <w:r w:rsidR="00BC1C68">
        <w:t>of her Faith &amp; Money trip to civil rights sites in the South</w:t>
      </w:r>
      <w:r w:rsidR="009C0214">
        <w:t xml:space="preserve">.  </w:t>
      </w:r>
      <w:r>
        <w:t>It ends</w:t>
      </w:r>
      <w:r w:rsidR="00BC1C68">
        <w:t xml:space="preserve"> with a special invitation to explore what the Hope Credit Union is doing for people in</w:t>
      </w:r>
      <w:r w:rsidR="00AB28B7">
        <w:t xml:space="preserve"> rural </w:t>
      </w:r>
      <w:r w:rsidR="00BC1C68">
        <w:t>Mississippi</w:t>
      </w:r>
      <w:r>
        <w:t>, a place where credit and banking services have been unavailable</w:t>
      </w:r>
      <w:r w:rsidR="009C0214">
        <w:t xml:space="preserve">.  </w:t>
      </w:r>
      <w:r w:rsidR="00BC1C68">
        <w:t xml:space="preserve">She writes that the trip brought her to this text with new eyes, because she could now see that God is calling new workers </w:t>
      </w:r>
      <w:r w:rsidR="00BC1C68" w:rsidRPr="000F01EF">
        <w:rPr>
          <w:i/>
          <w:iCs/>
        </w:rPr>
        <w:t>from within</w:t>
      </w:r>
      <w:r w:rsidR="00BC1C68">
        <w:t xml:space="preserve"> the harvest</w:t>
      </w:r>
      <w:r w:rsidR="009C0214">
        <w:t xml:space="preserve">.  </w:t>
      </w:r>
    </w:p>
    <w:p w14:paraId="18659223" w14:textId="5A9E7E1C" w:rsidR="00BC1C68" w:rsidRDefault="00BC1C68" w:rsidP="009C0214">
      <w:pPr>
        <w:pStyle w:val="NormalParagraph"/>
      </w:pPr>
      <w:r>
        <w:t>And if you aren’t reading Inward</w:t>
      </w:r>
      <w:r w:rsidR="000F01EF">
        <w:t>/</w:t>
      </w:r>
      <w:r>
        <w:t xml:space="preserve">Outward regularly, I invite you to pick up a copy of </w:t>
      </w:r>
      <w:r w:rsidR="000F01EF" w:rsidRPr="000F01EF">
        <w:rPr>
          <w:i/>
        </w:rPr>
        <w:t>Callings</w:t>
      </w:r>
      <w:r w:rsidR="009C0214">
        <w:t xml:space="preserve">.  </w:t>
      </w:r>
      <w:r w:rsidR="00AB28B7">
        <w:t>M</w:t>
      </w:r>
      <w:r>
        <w:t xml:space="preserve">y editorial on page </w:t>
      </w:r>
      <w:r w:rsidR="000F01EF">
        <w:t>two</w:t>
      </w:r>
      <w:r>
        <w:t xml:space="preserve"> includes the information about how to sign up</w:t>
      </w:r>
      <w:r w:rsidR="009C0214">
        <w:t xml:space="preserve">.  </w:t>
      </w:r>
      <w:r>
        <w:t>It’s a wonderful way to stay in touch with how the Spirit is at work in our wider Church of the Saviour community.</w:t>
      </w:r>
    </w:p>
    <w:p w14:paraId="1D18D673" w14:textId="3A7359FD" w:rsidR="00051F83" w:rsidRDefault="00AB28B7" w:rsidP="009C0214">
      <w:pPr>
        <w:pStyle w:val="NormalParagraph"/>
      </w:pPr>
      <w:r>
        <w:t>In</w:t>
      </w:r>
      <w:r w:rsidR="00051F83">
        <w:t xml:space="preserve"> </w:t>
      </w:r>
      <w:r w:rsidR="000F01EF" w:rsidRPr="000F01EF">
        <w:rPr>
          <w:i/>
        </w:rPr>
        <w:t>Callings</w:t>
      </w:r>
      <w:r w:rsidR="00051F83">
        <w:t xml:space="preserve">, I try to feature stories from the wider network of ministries that have grown out of Church of the Saviour in the past </w:t>
      </w:r>
      <w:r w:rsidR="000F01EF">
        <w:t>sixty</w:t>
      </w:r>
      <w:r w:rsidR="00051F83">
        <w:t xml:space="preserve"> years</w:t>
      </w:r>
      <w:r w:rsidR="009C0214">
        <w:t xml:space="preserve">.  </w:t>
      </w:r>
      <w:r w:rsidR="00051F83">
        <w:t>There are plenty of copies here for each of you</w:t>
      </w:r>
      <w:r w:rsidR="009C0214">
        <w:t xml:space="preserve">.  </w:t>
      </w:r>
      <w:r w:rsidR="00051F83">
        <w:t xml:space="preserve">During covid, </w:t>
      </w:r>
      <w:proofErr w:type="gramStart"/>
      <w:r w:rsidR="00051F83">
        <w:t>a number of</w:t>
      </w:r>
      <w:proofErr w:type="gramEnd"/>
      <w:r w:rsidR="00051F83">
        <w:t xml:space="preserve"> people opted to get this by mail, so I know some of you have already seen this latest issue.</w:t>
      </w:r>
    </w:p>
    <w:p w14:paraId="76C21B56" w14:textId="1A014694" w:rsidR="00051F83" w:rsidRDefault="00051F83" w:rsidP="009C0214">
      <w:pPr>
        <w:pStyle w:val="NormalParagraph"/>
      </w:pPr>
      <w:r w:rsidRPr="00051F83">
        <w:rPr>
          <w:b/>
          <w:bCs/>
        </w:rPr>
        <w:t xml:space="preserve">Going back to the text, </w:t>
      </w:r>
      <w:r>
        <w:t>Jesus not only sent out his</w:t>
      </w:r>
      <w:r w:rsidR="005E5A1E">
        <w:t xml:space="preserve"> trained disciples to </w:t>
      </w:r>
      <w:r w:rsidR="000F01EF" w:rsidRPr="000F01EF">
        <w:rPr>
          <w:i/>
        </w:rPr>
        <w:t xml:space="preserve">be </w:t>
      </w:r>
      <w:r w:rsidR="005E5A1E">
        <w:t>good news in a world they did not create or control, but he cautioned them to stay where they are welcomed and move on if they are not</w:t>
      </w:r>
      <w:r w:rsidR="009C0214">
        <w:t xml:space="preserve">.  </w:t>
      </w:r>
      <w:r w:rsidR="005E5A1E">
        <w:t xml:space="preserve">He was </w:t>
      </w:r>
      <w:r w:rsidR="000F01EF" w:rsidRPr="000F01EF">
        <w:rPr>
          <w:i/>
        </w:rPr>
        <w:t xml:space="preserve">not </w:t>
      </w:r>
      <w:r w:rsidR="005E5A1E">
        <w:t xml:space="preserve">interested in excluding people or forcing people to believe that God’s realm was very </w:t>
      </w:r>
      <w:proofErr w:type="gramStart"/>
      <w:r w:rsidR="005E5A1E">
        <w:t>near</w:t>
      </w:r>
      <w:proofErr w:type="gramEnd"/>
      <w:r w:rsidR="009C0214">
        <w:t xml:space="preserve">.  </w:t>
      </w:r>
      <w:r w:rsidR="00AB28B7">
        <w:t>This message is the very opposite of Christian Nationalism</w:t>
      </w:r>
      <w:r w:rsidR="00F54035">
        <w:t>, where one’s religious views become the law for others.</w:t>
      </w:r>
    </w:p>
    <w:p w14:paraId="4DE1F82D" w14:textId="6A2AAF17" w:rsidR="00A258EC" w:rsidRDefault="00F54035" w:rsidP="009C0214">
      <w:pPr>
        <w:pStyle w:val="NormalParagraph"/>
      </w:pPr>
      <w:r w:rsidRPr="00B675FF">
        <w:rPr>
          <w:b/>
          <w:bCs/>
        </w:rPr>
        <w:t>One final thought about call</w:t>
      </w:r>
      <w:r w:rsidR="009C0214">
        <w:t xml:space="preserve">.  </w:t>
      </w:r>
      <w:r>
        <w:t>It seems to me that, over time, one’s call takes on a spiral form, changing shape as we age and mature</w:t>
      </w:r>
      <w:r w:rsidR="009C0214">
        <w:t xml:space="preserve">.  </w:t>
      </w:r>
    </w:p>
    <w:p w14:paraId="4158D47B" w14:textId="77777777" w:rsidR="001172D3" w:rsidRDefault="00057B02" w:rsidP="000F01EF">
      <w:pPr>
        <w:pStyle w:val="ListBullet2"/>
      </w:pPr>
      <w:r w:rsidRPr="001172D3">
        <w:t>Call begins with awakening to our identity as a particular part of God’s good creation.</w:t>
      </w:r>
    </w:p>
    <w:p w14:paraId="28624E83" w14:textId="4DB033CC" w:rsidR="001172D3" w:rsidRDefault="00057B02" w:rsidP="000F01EF">
      <w:pPr>
        <w:pStyle w:val="ListBullet2"/>
      </w:pPr>
      <w:r w:rsidRPr="001172D3">
        <w:t xml:space="preserve"> Only then </w:t>
      </w:r>
      <w:r w:rsidR="00B675FF" w:rsidRPr="001172D3">
        <w:t>d</w:t>
      </w:r>
      <w:r w:rsidRPr="001172D3">
        <w:t xml:space="preserve">o we learn, as the disciples did, what our </w:t>
      </w:r>
      <w:r w:rsidR="000F71CE" w:rsidRPr="001172D3">
        <w:t xml:space="preserve">real </w:t>
      </w:r>
      <w:r w:rsidRPr="001172D3">
        <w:t>work is</w:t>
      </w:r>
      <w:r w:rsidR="009C0214">
        <w:t xml:space="preserve">.  </w:t>
      </w:r>
      <w:r w:rsidRPr="001172D3">
        <w:t>That may not be the job we have to earn a living, but it will be the work that we know is ours to do.</w:t>
      </w:r>
    </w:p>
    <w:p w14:paraId="12CDB9C5" w14:textId="7510E424" w:rsidR="001172D3" w:rsidRDefault="00057B02" w:rsidP="000F01EF">
      <w:pPr>
        <w:pStyle w:val="ListBullet2"/>
      </w:pPr>
      <w:r w:rsidRPr="001172D3">
        <w:t xml:space="preserve"> Out of that work, we may discover a unique gift that we will continue to offer in our later years, without the organizational structures of an earlier time</w:t>
      </w:r>
      <w:r w:rsidR="009C0214">
        <w:t xml:space="preserve">.  </w:t>
      </w:r>
      <w:r w:rsidR="000F71CE" w:rsidRPr="001172D3">
        <w:t>That spiritual development gives meaning and purpose</w:t>
      </w:r>
      <w:r w:rsidR="001172D3">
        <w:t xml:space="preserve"> to aging</w:t>
      </w:r>
      <w:r w:rsidR="009C0214">
        <w:t xml:space="preserve">.  </w:t>
      </w:r>
    </w:p>
    <w:p w14:paraId="51FA9A15" w14:textId="2A4A27D9" w:rsidR="00F54035" w:rsidRPr="001172D3" w:rsidRDefault="00057B02" w:rsidP="000F01EF">
      <w:pPr>
        <w:pStyle w:val="ListBullet2"/>
      </w:pPr>
      <w:r w:rsidRPr="001172D3">
        <w:t>And finally, our call becomes the legacy that we leave behind</w:t>
      </w:r>
      <w:r w:rsidR="00F225C8">
        <w:t xml:space="preserve"> — </w:t>
      </w:r>
      <w:r w:rsidRPr="001172D3">
        <w:t>in the lives of others who will outlive us.</w:t>
      </w:r>
    </w:p>
    <w:p w14:paraId="5F24ECD0" w14:textId="4300D880" w:rsidR="00790A03" w:rsidRDefault="00790A03" w:rsidP="00F225C8">
      <w:pPr>
        <w:pStyle w:val="NormalParagraph"/>
      </w:pPr>
      <w:r>
        <w:t>No matter where you are in the spiral of God’s call in your life, we can trust that the realm of God is here and now, with each breath that brings us alive.</w:t>
      </w:r>
      <w:r w:rsidR="00F225C8">
        <w:br/>
      </w:r>
      <w:r>
        <w:t>Amen.</w:t>
      </w:r>
    </w:p>
    <w:sectPr w:rsidR="0079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FFFFFF83"/>
    <w:multiLevelType w:val="singleLevel"/>
    <w:tmpl w:val="56BCBED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6A1D89"/>
    <w:multiLevelType w:val="hybridMultilevel"/>
    <w:tmpl w:val="69D8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6"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7"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10"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11"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2"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3"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4"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abstractNum w:abstractNumId="15" w15:restartNumberingAfterBreak="0">
    <w:nsid w:val="73FD009A"/>
    <w:multiLevelType w:val="hybridMultilevel"/>
    <w:tmpl w:val="A664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27BDF"/>
    <w:multiLevelType w:val="hybridMultilevel"/>
    <w:tmpl w:val="F36E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877187">
    <w:abstractNumId w:val="15"/>
  </w:num>
  <w:num w:numId="2" w16cid:durableId="1669597190">
    <w:abstractNumId w:val="2"/>
  </w:num>
  <w:num w:numId="3" w16cid:durableId="1097601044">
    <w:abstractNumId w:val="16"/>
  </w:num>
  <w:num w:numId="4" w16cid:durableId="1970741739">
    <w:abstractNumId w:val="14"/>
  </w:num>
  <w:num w:numId="5" w16cid:durableId="1624922493">
    <w:abstractNumId w:val="11"/>
  </w:num>
  <w:num w:numId="6" w16cid:durableId="1318802339">
    <w:abstractNumId w:val="5"/>
  </w:num>
  <w:num w:numId="7" w16cid:durableId="1289045430">
    <w:abstractNumId w:val="10"/>
  </w:num>
  <w:num w:numId="8" w16cid:durableId="711927391">
    <w:abstractNumId w:val="0"/>
  </w:num>
  <w:num w:numId="9" w16cid:durableId="1191189167">
    <w:abstractNumId w:val="3"/>
  </w:num>
  <w:num w:numId="10" w16cid:durableId="1651397767">
    <w:abstractNumId w:val="7"/>
  </w:num>
  <w:num w:numId="11" w16cid:durableId="91435742">
    <w:abstractNumId w:val="9"/>
  </w:num>
  <w:num w:numId="12" w16cid:durableId="673800952">
    <w:abstractNumId w:val="13"/>
  </w:num>
  <w:num w:numId="13" w16cid:durableId="308248123">
    <w:abstractNumId w:val="6"/>
  </w:num>
  <w:num w:numId="14" w16cid:durableId="1990400641">
    <w:abstractNumId w:val="12"/>
  </w:num>
  <w:num w:numId="15" w16cid:durableId="2094013482">
    <w:abstractNumId w:val="8"/>
  </w:num>
  <w:num w:numId="16" w16cid:durableId="854150314">
    <w:abstractNumId w:val="4"/>
  </w:num>
  <w:num w:numId="17" w16cid:durableId="6056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D4"/>
    <w:rsid w:val="00051F83"/>
    <w:rsid w:val="00057B02"/>
    <w:rsid w:val="000A3B1C"/>
    <w:rsid w:val="000F01EF"/>
    <w:rsid w:val="000F71CE"/>
    <w:rsid w:val="001172D3"/>
    <w:rsid w:val="00126037"/>
    <w:rsid w:val="0021108C"/>
    <w:rsid w:val="00213B7A"/>
    <w:rsid w:val="0023384F"/>
    <w:rsid w:val="002D1B54"/>
    <w:rsid w:val="002D2754"/>
    <w:rsid w:val="00306FED"/>
    <w:rsid w:val="0038565E"/>
    <w:rsid w:val="003D4332"/>
    <w:rsid w:val="00400BAE"/>
    <w:rsid w:val="00485912"/>
    <w:rsid w:val="004D1F7D"/>
    <w:rsid w:val="004E5E34"/>
    <w:rsid w:val="00595367"/>
    <w:rsid w:val="005E5A1E"/>
    <w:rsid w:val="00610C2D"/>
    <w:rsid w:val="006622F9"/>
    <w:rsid w:val="00662ABC"/>
    <w:rsid w:val="00664155"/>
    <w:rsid w:val="00665341"/>
    <w:rsid w:val="0069431C"/>
    <w:rsid w:val="006F57D1"/>
    <w:rsid w:val="0070770D"/>
    <w:rsid w:val="007451D3"/>
    <w:rsid w:val="00790A03"/>
    <w:rsid w:val="007C3E94"/>
    <w:rsid w:val="007D12A8"/>
    <w:rsid w:val="007E2317"/>
    <w:rsid w:val="008879E7"/>
    <w:rsid w:val="00927EC1"/>
    <w:rsid w:val="0096148F"/>
    <w:rsid w:val="009C0214"/>
    <w:rsid w:val="009C7E08"/>
    <w:rsid w:val="009E702B"/>
    <w:rsid w:val="00A258EC"/>
    <w:rsid w:val="00A325BC"/>
    <w:rsid w:val="00A60696"/>
    <w:rsid w:val="00AA07E9"/>
    <w:rsid w:val="00AA6B9E"/>
    <w:rsid w:val="00AB28B7"/>
    <w:rsid w:val="00B675FF"/>
    <w:rsid w:val="00BC1C68"/>
    <w:rsid w:val="00BC2225"/>
    <w:rsid w:val="00C2461F"/>
    <w:rsid w:val="00C911D8"/>
    <w:rsid w:val="00C96EA1"/>
    <w:rsid w:val="00CA1175"/>
    <w:rsid w:val="00CD2559"/>
    <w:rsid w:val="00D1649D"/>
    <w:rsid w:val="00D240E5"/>
    <w:rsid w:val="00D3178B"/>
    <w:rsid w:val="00DC33F9"/>
    <w:rsid w:val="00DF296F"/>
    <w:rsid w:val="00E70DDF"/>
    <w:rsid w:val="00E862A5"/>
    <w:rsid w:val="00F225C8"/>
    <w:rsid w:val="00F54035"/>
    <w:rsid w:val="00F824BD"/>
    <w:rsid w:val="00FC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6731"/>
  <w15:chartTrackingRefBased/>
  <w15:docId w15:val="{FCC3D14D-6DA0-4D83-8B67-2F1E2185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0214"/>
    <w:pPr>
      <w:suppressAutoHyphens/>
      <w:spacing w:before="120" w:after="0" w:line="240" w:lineRule="auto"/>
      <w:ind w:firstLine="360"/>
    </w:pPr>
    <w:rPr>
      <w:rFonts w:ascii="Times New Roman" w:eastAsiaTheme="minorEastAsia" w:hAnsi="Times New Roman" w:cs="Times New Roman"/>
      <w:kern w:val="1"/>
      <w:sz w:val="24"/>
      <w:szCs w:val="24"/>
      <w14:ligatures w14:val="none"/>
    </w:rPr>
  </w:style>
  <w:style w:type="paragraph" w:styleId="Heading1">
    <w:name w:val="heading 1"/>
    <w:basedOn w:val="Normal"/>
    <w:link w:val="Heading1Char"/>
    <w:qFormat/>
    <w:rsid w:val="009C0214"/>
    <w:pPr>
      <w:numPr>
        <w:numId w:val="13"/>
      </w:numPr>
      <w:outlineLvl w:val="0"/>
    </w:pPr>
    <w:rPr>
      <w:rFonts w:eastAsia="Times New Roman"/>
      <w:szCs w:val="28"/>
    </w:rPr>
  </w:style>
  <w:style w:type="paragraph" w:styleId="Heading2">
    <w:name w:val="heading 2"/>
    <w:basedOn w:val="Heading1"/>
    <w:link w:val="Heading2Char"/>
    <w:qFormat/>
    <w:rsid w:val="009C0214"/>
    <w:pPr>
      <w:numPr>
        <w:ilvl w:val="1"/>
      </w:numPr>
      <w:tabs>
        <w:tab w:val="left" w:pos="720"/>
      </w:tabs>
      <w:spacing w:before="0"/>
      <w:outlineLvl w:val="1"/>
    </w:pPr>
  </w:style>
  <w:style w:type="paragraph" w:styleId="Heading3">
    <w:name w:val="heading 3"/>
    <w:basedOn w:val="Heading1"/>
    <w:link w:val="Heading3Char"/>
    <w:qFormat/>
    <w:rsid w:val="009C0214"/>
    <w:pPr>
      <w:numPr>
        <w:ilvl w:val="2"/>
      </w:numPr>
      <w:spacing w:before="0"/>
      <w:outlineLvl w:val="2"/>
    </w:pPr>
  </w:style>
  <w:style w:type="paragraph" w:styleId="Heading4">
    <w:name w:val="heading 4"/>
    <w:basedOn w:val="Heading1"/>
    <w:link w:val="Heading4Char"/>
    <w:autoRedefine/>
    <w:qFormat/>
    <w:rsid w:val="009C0214"/>
    <w:pPr>
      <w:numPr>
        <w:ilvl w:val="3"/>
      </w:numPr>
      <w:tabs>
        <w:tab w:val="left" w:pos="720"/>
      </w:tabs>
      <w:spacing w:before="0"/>
      <w:outlineLvl w:val="3"/>
    </w:pPr>
    <w:rPr>
      <w:kern w:val="24"/>
    </w:rPr>
  </w:style>
  <w:style w:type="paragraph" w:styleId="Heading5">
    <w:name w:val="heading 5"/>
    <w:basedOn w:val="Heading1"/>
    <w:link w:val="Heading5Char"/>
    <w:qFormat/>
    <w:rsid w:val="009C0214"/>
    <w:pPr>
      <w:numPr>
        <w:ilvl w:val="4"/>
      </w:numPr>
      <w:tabs>
        <w:tab w:val="left" w:pos="2016"/>
      </w:tabs>
      <w:spacing w:before="0"/>
      <w:outlineLvl w:val="4"/>
    </w:pPr>
  </w:style>
  <w:style w:type="paragraph" w:styleId="Heading6">
    <w:name w:val="heading 6"/>
    <w:basedOn w:val="Heading1"/>
    <w:link w:val="Heading6Char"/>
    <w:qFormat/>
    <w:rsid w:val="009C0214"/>
    <w:pPr>
      <w:numPr>
        <w:ilvl w:val="5"/>
      </w:numPr>
      <w:tabs>
        <w:tab w:val="left" w:pos="2448"/>
      </w:tabs>
      <w:spacing w:before="0"/>
      <w:outlineLvl w:val="5"/>
    </w:pPr>
  </w:style>
  <w:style w:type="paragraph" w:styleId="Heading7">
    <w:name w:val="heading 7"/>
    <w:basedOn w:val="Heading1"/>
    <w:link w:val="Heading7Char"/>
    <w:qFormat/>
    <w:rsid w:val="009C0214"/>
    <w:pPr>
      <w:numPr>
        <w:ilvl w:val="6"/>
      </w:numPr>
      <w:tabs>
        <w:tab w:val="left" w:pos="2880"/>
      </w:tabs>
      <w:spacing w:before="0"/>
      <w:outlineLvl w:val="6"/>
    </w:pPr>
  </w:style>
  <w:style w:type="paragraph" w:styleId="Heading8">
    <w:name w:val="heading 8"/>
    <w:basedOn w:val="Heading1"/>
    <w:link w:val="Heading8Char"/>
    <w:qFormat/>
    <w:rsid w:val="009C0214"/>
    <w:pPr>
      <w:numPr>
        <w:ilvl w:val="7"/>
      </w:numPr>
      <w:tabs>
        <w:tab w:val="left" w:pos="3312"/>
      </w:tabs>
      <w:spacing w:before="0"/>
      <w:outlineLvl w:val="7"/>
    </w:pPr>
  </w:style>
  <w:style w:type="paragraph" w:styleId="Heading9">
    <w:name w:val="heading 9"/>
    <w:basedOn w:val="Heading1"/>
    <w:link w:val="Heading9Char"/>
    <w:qFormat/>
    <w:rsid w:val="009C0214"/>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9C02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0214"/>
  </w:style>
  <w:style w:type="paragraph" w:styleId="ListParagraph">
    <w:name w:val="List Paragraph"/>
    <w:basedOn w:val="Normal"/>
    <w:uiPriority w:val="34"/>
    <w:qFormat/>
    <w:rsid w:val="00A258EC"/>
    <w:pPr>
      <w:ind w:left="720"/>
      <w:contextualSpacing/>
    </w:pPr>
  </w:style>
  <w:style w:type="character" w:customStyle="1" w:styleId="Heading1Char">
    <w:name w:val="Heading 1 Char"/>
    <w:basedOn w:val="DefaultParagraphFont"/>
    <w:link w:val="Heading1"/>
    <w:rsid w:val="009C0214"/>
    <w:rPr>
      <w:rFonts w:ascii="Times New Roman" w:eastAsia="Times New Roman" w:hAnsi="Times New Roman" w:cs="Times New Roman"/>
      <w:kern w:val="1"/>
      <w:sz w:val="24"/>
      <w:szCs w:val="28"/>
      <w14:ligatures w14:val="none"/>
    </w:rPr>
  </w:style>
  <w:style w:type="character" w:customStyle="1" w:styleId="Heading2Char">
    <w:name w:val="Heading 2 Char"/>
    <w:basedOn w:val="DefaultParagraphFont"/>
    <w:link w:val="Heading2"/>
    <w:rsid w:val="009C0214"/>
    <w:rPr>
      <w:rFonts w:ascii="Times New Roman" w:eastAsia="Times New Roman" w:hAnsi="Times New Roman" w:cs="Times New Roman"/>
      <w:kern w:val="1"/>
      <w:sz w:val="24"/>
      <w:szCs w:val="28"/>
      <w14:ligatures w14:val="none"/>
    </w:rPr>
  </w:style>
  <w:style w:type="character" w:customStyle="1" w:styleId="Heading3Char">
    <w:name w:val="Heading 3 Char"/>
    <w:basedOn w:val="DefaultParagraphFont"/>
    <w:link w:val="Heading3"/>
    <w:rsid w:val="009C0214"/>
    <w:rPr>
      <w:rFonts w:ascii="Times New Roman" w:eastAsia="Times New Roman" w:hAnsi="Times New Roman" w:cs="Times New Roman"/>
      <w:kern w:val="1"/>
      <w:sz w:val="24"/>
      <w:szCs w:val="28"/>
      <w14:ligatures w14:val="none"/>
    </w:rPr>
  </w:style>
  <w:style w:type="character" w:customStyle="1" w:styleId="Heading4Char">
    <w:name w:val="Heading 4 Char"/>
    <w:basedOn w:val="DefaultParagraphFont"/>
    <w:link w:val="Heading4"/>
    <w:rsid w:val="009C0214"/>
    <w:rPr>
      <w:rFonts w:ascii="Times New Roman" w:eastAsia="Times New Roman" w:hAnsi="Times New Roman" w:cs="Times New Roman"/>
      <w:kern w:val="24"/>
      <w:sz w:val="24"/>
      <w:szCs w:val="28"/>
      <w14:ligatures w14:val="none"/>
    </w:rPr>
  </w:style>
  <w:style w:type="character" w:customStyle="1" w:styleId="Heading5Char">
    <w:name w:val="Heading 5 Char"/>
    <w:basedOn w:val="DefaultParagraphFont"/>
    <w:link w:val="Heading5"/>
    <w:rsid w:val="009C0214"/>
    <w:rPr>
      <w:rFonts w:ascii="Times New Roman" w:eastAsia="Times New Roman" w:hAnsi="Times New Roman" w:cs="Times New Roman"/>
      <w:kern w:val="1"/>
      <w:sz w:val="24"/>
      <w:szCs w:val="28"/>
      <w14:ligatures w14:val="none"/>
    </w:rPr>
  </w:style>
  <w:style w:type="character" w:customStyle="1" w:styleId="Heading6Char">
    <w:name w:val="Heading 6 Char"/>
    <w:basedOn w:val="DefaultParagraphFont"/>
    <w:link w:val="Heading6"/>
    <w:rsid w:val="009C0214"/>
    <w:rPr>
      <w:rFonts w:ascii="Times New Roman" w:eastAsia="Times New Roman" w:hAnsi="Times New Roman" w:cs="Times New Roman"/>
      <w:kern w:val="1"/>
      <w:sz w:val="24"/>
      <w:szCs w:val="28"/>
      <w14:ligatures w14:val="none"/>
    </w:rPr>
  </w:style>
  <w:style w:type="character" w:customStyle="1" w:styleId="Heading7Char">
    <w:name w:val="Heading 7 Char"/>
    <w:basedOn w:val="DefaultParagraphFont"/>
    <w:link w:val="Heading7"/>
    <w:rsid w:val="009C0214"/>
    <w:rPr>
      <w:rFonts w:ascii="Times New Roman" w:eastAsia="Times New Roman" w:hAnsi="Times New Roman" w:cs="Times New Roman"/>
      <w:kern w:val="1"/>
      <w:sz w:val="24"/>
      <w:szCs w:val="28"/>
      <w14:ligatures w14:val="none"/>
    </w:rPr>
  </w:style>
  <w:style w:type="character" w:customStyle="1" w:styleId="Heading8Char">
    <w:name w:val="Heading 8 Char"/>
    <w:basedOn w:val="DefaultParagraphFont"/>
    <w:link w:val="Heading8"/>
    <w:rsid w:val="009C0214"/>
    <w:rPr>
      <w:rFonts w:ascii="Times New Roman" w:eastAsia="Times New Roman" w:hAnsi="Times New Roman" w:cs="Times New Roman"/>
      <w:kern w:val="1"/>
      <w:sz w:val="24"/>
      <w:szCs w:val="28"/>
      <w14:ligatures w14:val="none"/>
    </w:rPr>
  </w:style>
  <w:style w:type="character" w:customStyle="1" w:styleId="Heading9Char">
    <w:name w:val="Heading 9 Char"/>
    <w:basedOn w:val="DefaultParagraphFont"/>
    <w:link w:val="Heading9"/>
    <w:rsid w:val="009C0214"/>
    <w:rPr>
      <w:rFonts w:ascii="Times New Roman" w:eastAsia="Times New Roman" w:hAnsi="Times New Roman" w:cs="Times New Roman"/>
      <w:kern w:val="1"/>
      <w:sz w:val="24"/>
      <w:szCs w:val="28"/>
      <w14:ligatures w14:val="none"/>
    </w:rPr>
  </w:style>
  <w:style w:type="character" w:customStyle="1" w:styleId="Arial10">
    <w:name w:val="Arial10"/>
    <w:basedOn w:val="DefaultParagraphFont"/>
    <w:rsid w:val="009C0214"/>
    <w:rPr>
      <w:rFonts w:ascii="Arial" w:hAnsi="Arial"/>
      <w:sz w:val="20"/>
    </w:rPr>
  </w:style>
  <w:style w:type="paragraph" w:customStyle="1" w:styleId="FlushNoSpace">
    <w:name w:val="Flush No Space"/>
    <w:basedOn w:val="Normal"/>
    <w:rsid w:val="009C0214"/>
  </w:style>
  <w:style w:type="paragraph" w:customStyle="1" w:styleId="Bullet2">
    <w:name w:val="Bullet2"/>
    <w:basedOn w:val="FlushNoSpace"/>
    <w:rsid w:val="009C0214"/>
    <w:pPr>
      <w:ind w:left="432"/>
    </w:pPr>
  </w:style>
  <w:style w:type="paragraph" w:customStyle="1" w:styleId="CenterParagraph">
    <w:name w:val="Center Paragraph"/>
    <w:basedOn w:val="Normal"/>
    <w:rsid w:val="009C0214"/>
    <w:pPr>
      <w:ind w:firstLine="0"/>
      <w:jc w:val="center"/>
    </w:pPr>
    <w:rPr>
      <w:rFonts w:eastAsia="Calibri"/>
    </w:rPr>
  </w:style>
  <w:style w:type="paragraph" w:customStyle="1" w:styleId="ClosingParagraph">
    <w:name w:val="Closing Paragraph"/>
    <w:basedOn w:val="Normal"/>
    <w:rsid w:val="009C0214"/>
    <w:pPr>
      <w:suppressAutoHyphens w:val="0"/>
      <w:ind w:left="6480" w:firstLine="0"/>
    </w:pPr>
    <w:rPr>
      <w:rFonts w:eastAsia="Calibri"/>
      <w:kern w:val="0"/>
      <w:szCs w:val="22"/>
    </w:rPr>
  </w:style>
  <w:style w:type="character" w:customStyle="1" w:styleId="ComicSans">
    <w:name w:val="ComicSans"/>
    <w:basedOn w:val="DefaultParagraphFont"/>
    <w:qFormat/>
    <w:rsid w:val="009C0214"/>
    <w:rPr>
      <w:rFonts w:ascii="Comic Sans MS" w:hAnsi="Comic Sans MS"/>
      <w:b/>
      <w:sz w:val="40"/>
    </w:rPr>
  </w:style>
  <w:style w:type="character" w:styleId="CommentReference">
    <w:name w:val="annotation reference"/>
    <w:basedOn w:val="DefaultParagraphFont"/>
    <w:semiHidden/>
    <w:rsid w:val="009C0214"/>
    <w:rPr>
      <w:color w:val="auto"/>
      <w:sz w:val="16"/>
      <w:szCs w:val="16"/>
      <w:bdr w:val="none" w:sz="0" w:space="0" w:color="auto"/>
      <w:shd w:val="clear" w:color="auto" w:fill="FFFF00"/>
    </w:rPr>
  </w:style>
  <w:style w:type="paragraph" w:customStyle="1" w:styleId="NormalParagraph">
    <w:name w:val="Normal Paragraph"/>
    <w:basedOn w:val="Normal"/>
    <w:rsid w:val="009C0214"/>
    <w:pPr>
      <w:suppressAutoHyphens w:val="0"/>
      <w:ind w:firstLine="432"/>
    </w:pPr>
    <w:rPr>
      <w:rFonts w:eastAsiaTheme="minorHAnsi" w:cs="Calibri"/>
      <w:kern w:val="0"/>
      <w:szCs w:val="22"/>
    </w:rPr>
  </w:style>
  <w:style w:type="paragraph" w:customStyle="1" w:styleId="DavidHilfiker">
    <w:name w:val="David Hilfiker"/>
    <w:basedOn w:val="NormalParagraph"/>
    <w:rsid w:val="009C0214"/>
    <w:rPr>
      <w:rFonts w:ascii="Arial" w:hAnsi="Arial"/>
      <w:sz w:val="20"/>
    </w:rPr>
  </w:style>
  <w:style w:type="character" w:customStyle="1" w:styleId="EmphasizeCharacters">
    <w:name w:val="Emphasize Characters"/>
    <w:basedOn w:val="DefaultParagraphFont"/>
    <w:rsid w:val="009C0214"/>
    <w:rPr>
      <w:b/>
      <w:sz w:val="28"/>
    </w:rPr>
  </w:style>
  <w:style w:type="paragraph" w:styleId="EnvelopeAddress">
    <w:name w:val="envelope address"/>
    <w:basedOn w:val="Normal"/>
    <w:rsid w:val="009C0214"/>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9C0214"/>
    <w:pPr>
      <w:keepNext/>
      <w:spacing w:before="240"/>
    </w:pPr>
    <w:rPr>
      <w:b/>
      <w:caps/>
    </w:rPr>
  </w:style>
  <w:style w:type="paragraph" w:customStyle="1" w:styleId="FlushParagraph">
    <w:name w:val="Flush Paragraph"/>
    <w:basedOn w:val="Normal"/>
    <w:rsid w:val="009C0214"/>
    <w:pPr>
      <w:ind w:firstLine="0"/>
    </w:pPr>
  </w:style>
  <w:style w:type="paragraph" w:customStyle="1" w:styleId="FlushParagraph0">
    <w:name w:val="Flush Paragraph 0"/>
    <w:basedOn w:val="NormalParagraph"/>
    <w:rsid w:val="009C0214"/>
    <w:pPr>
      <w:tabs>
        <w:tab w:val="left" w:pos="3888"/>
      </w:tabs>
      <w:spacing w:before="0" w:line="0" w:lineRule="atLeast"/>
      <w:ind w:firstLine="0"/>
    </w:pPr>
  </w:style>
  <w:style w:type="paragraph" w:styleId="Footer">
    <w:name w:val="footer"/>
    <w:basedOn w:val="Normal"/>
    <w:link w:val="FooterChar"/>
    <w:rsid w:val="009C0214"/>
    <w:pPr>
      <w:tabs>
        <w:tab w:val="center" w:pos="4320"/>
        <w:tab w:val="right" w:pos="8640"/>
      </w:tabs>
    </w:pPr>
    <w:rPr>
      <w:rFonts w:ascii="Arial" w:hAnsi="Arial"/>
      <w:sz w:val="20"/>
    </w:rPr>
  </w:style>
  <w:style w:type="character" w:customStyle="1" w:styleId="FooterChar">
    <w:name w:val="Footer Char"/>
    <w:basedOn w:val="DefaultParagraphFont"/>
    <w:link w:val="Footer"/>
    <w:rsid w:val="009C0214"/>
    <w:rPr>
      <w:rFonts w:ascii="Arial" w:eastAsiaTheme="minorEastAsia" w:hAnsi="Arial" w:cs="Times New Roman"/>
      <w:kern w:val="1"/>
      <w:sz w:val="20"/>
      <w:szCs w:val="24"/>
      <w14:ligatures w14:val="none"/>
    </w:rPr>
  </w:style>
  <w:style w:type="character" w:styleId="FootnoteReference">
    <w:name w:val="footnote reference"/>
    <w:basedOn w:val="DefaultParagraphFont"/>
    <w:semiHidden/>
    <w:rsid w:val="009C0214"/>
    <w:rPr>
      <w:rFonts w:ascii="Arial" w:hAnsi="Arial"/>
      <w:color w:val="0000FF"/>
      <w:sz w:val="18"/>
      <w:u w:val="words"/>
      <w:vertAlign w:val="superscript"/>
    </w:rPr>
  </w:style>
  <w:style w:type="paragraph" w:styleId="FootnoteText">
    <w:name w:val="footnote text"/>
    <w:basedOn w:val="FlushParagraph0"/>
    <w:link w:val="FootnoteTextChar"/>
    <w:semiHidden/>
    <w:rsid w:val="009C0214"/>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9C0214"/>
    <w:rPr>
      <w:rFonts w:eastAsia="Times New Roman"/>
      <w:kern w:val="0"/>
      <w:sz w:val="18"/>
      <w14:ligatures w14:val="none"/>
    </w:rPr>
  </w:style>
  <w:style w:type="character" w:customStyle="1" w:styleId="FormatNumberComicSans">
    <w:name w:val="FormatNumberComicSans"/>
    <w:basedOn w:val="DefaultParagraphFont"/>
    <w:rsid w:val="009C0214"/>
    <w:rPr>
      <w:rFonts w:ascii="Comic Sans MS" w:hAnsi="Comic Sans MS"/>
      <w:b/>
      <w:bCs/>
      <w:sz w:val="32"/>
    </w:rPr>
  </w:style>
  <w:style w:type="paragraph" w:customStyle="1" w:styleId="HangingIndent0">
    <w:name w:val="Hanging Indent 0"/>
    <w:basedOn w:val="Normal"/>
    <w:rsid w:val="009C0214"/>
    <w:pPr>
      <w:ind w:left="432" w:hanging="432"/>
    </w:pPr>
  </w:style>
  <w:style w:type="paragraph" w:customStyle="1" w:styleId="HangingIndent1">
    <w:name w:val="Hanging Indent 1"/>
    <w:basedOn w:val="HangingIndent0"/>
    <w:rsid w:val="009C0214"/>
  </w:style>
  <w:style w:type="paragraph" w:customStyle="1" w:styleId="HangingIndent2">
    <w:name w:val="Hanging Indent 2"/>
    <w:basedOn w:val="HangingIndent0"/>
    <w:rsid w:val="009C0214"/>
    <w:pPr>
      <w:ind w:left="864"/>
    </w:pPr>
  </w:style>
  <w:style w:type="paragraph" w:customStyle="1" w:styleId="HangingIndent3">
    <w:name w:val="Hanging Indent 3"/>
    <w:basedOn w:val="HangingIndent0"/>
    <w:rsid w:val="009C0214"/>
    <w:pPr>
      <w:ind w:left="1296"/>
    </w:pPr>
  </w:style>
  <w:style w:type="paragraph" w:customStyle="1" w:styleId="HangingIndent4">
    <w:name w:val="Hanging Indent 4"/>
    <w:basedOn w:val="HangingIndent1"/>
    <w:rsid w:val="009C0214"/>
    <w:pPr>
      <w:ind w:left="1728"/>
    </w:pPr>
  </w:style>
  <w:style w:type="paragraph" w:customStyle="1" w:styleId="HangingIndent5">
    <w:name w:val="Hanging Indent 5"/>
    <w:basedOn w:val="HangingIndent1"/>
    <w:rsid w:val="009C0214"/>
    <w:pPr>
      <w:ind w:left="2160"/>
    </w:pPr>
  </w:style>
  <w:style w:type="paragraph" w:styleId="Header">
    <w:name w:val="header"/>
    <w:basedOn w:val="Normal"/>
    <w:link w:val="HeaderChar"/>
    <w:rsid w:val="009C0214"/>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9C0214"/>
    <w:rPr>
      <w:rFonts w:ascii="Arial" w:hAnsi="Arial" w:cs="Times New Roman"/>
      <w:kern w:val="1"/>
      <w:sz w:val="18"/>
      <w:szCs w:val="24"/>
      <w14:ligatures w14:val="none"/>
    </w:rPr>
  </w:style>
  <w:style w:type="paragraph" w:customStyle="1" w:styleId="HeadingParagraph">
    <w:name w:val="Heading Paragraph"/>
    <w:basedOn w:val="NormalParagraph"/>
    <w:next w:val="NormalParagraph"/>
    <w:rsid w:val="009C0214"/>
    <w:pPr>
      <w:keepNext/>
      <w:tabs>
        <w:tab w:val="right" w:pos="10512"/>
      </w:tabs>
      <w:spacing w:before="240"/>
      <w:ind w:firstLine="0"/>
    </w:pPr>
    <w:rPr>
      <w:rFonts w:eastAsia="Calibri"/>
      <w:b/>
    </w:rPr>
  </w:style>
  <w:style w:type="character" w:styleId="Hyperlink">
    <w:name w:val="Hyperlink"/>
    <w:basedOn w:val="DefaultParagraphFont"/>
    <w:rsid w:val="009C0214"/>
    <w:rPr>
      <w:dstrike w:val="0"/>
      <w:color w:val="0000FF"/>
      <w:u w:val="single"/>
      <w:effect w:val="none"/>
    </w:rPr>
  </w:style>
  <w:style w:type="paragraph" w:styleId="Index2">
    <w:name w:val="index 2"/>
    <w:basedOn w:val="Normal"/>
    <w:next w:val="Normal"/>
    <w:autoRedefine/>
    <w:semiHidden/>
    <w:rsid w:val="009C0214"/>
    <w:pPr>
      <w:ind w:left="480" w:hanging="240"/>
    </w:pPr>
  </w:style>
  <w:style w:type="paragraph" w:styleId="List">
    <w:name w:val="List"/>
    <w:basedOn w:val="Normal"/>
    <w:rsid w:val="009C0214"/>
    <w:pPr>
      <w:numPr>
        <w:numId w:val="4"/>
      </w:numPr>
    </w:pPr>
  </w:style>
  <w:style w:type="paragraph" w:styleId="List2">
    <w:name w:val="List 2"/>
    <w:basedOn w:val="List"/>
    <w:rsid w:val="009C0214"/>
    <w:pPr>
      <w:numPr>
        <w:numId w:val="5"/>
      </w:numPr>
    </w:pPr>
  </w:style>
  <w:style w:type="paragraph" w:styleId="List3">
    <w:name w:val="List 3"/>
    <w:basedOn w:val="List2"/>
    <w:rsid w:val="009C0214"/>
    <w:pPr>
      <w:numPr>
        <w:numId w:val="6"/>
      </w:numPr>
    </w:pPr>
  </w:style>
  <w:style w:type="paragraph" w:styleId="List4">
    <w:name w:val="List 4"/>
    <w:basedOn w:val="Index2"/>
    <w:rsid w:val="009C0214"/>
    <w:pPr>
      <w:numPr>
        <w:numId w:val="7"/>
      </w:numPr>
    </w:pPr>
  </w:style>
  <w:style w:type="paragraph" w:styleId="ListNumber2">
    <w:name w:val="List Number 2"/>
    <w:basedOn w:val="Normal"/>
    <w:rsid w:val="009C0214"/>
  </w:style>
  <w:style w:type="paragraph" w:styleId="List5">
    <w:name w:val="List 5"/>
    <w:basedOn w:val="ListNumber2"/>
    <w:rsid w:val="009C0214"/>
    <w:pPr>
      <w:tabs>
        <w:tab w:val="num" w:pos="2448"/>
      </w:tabs>
      <w:ind w:left="2160" w:hanging="432"/>
    </w:pPr>
  </w:style>
  <w:style w:type="paragraph" w:styleId="ListBullet">
    <w:name w:val="List Bullet"/>
    <w:basedOn w:val="Normal"/>
    <w:rsid w:val="009C0214"/>
    <w:pPr>
      <w:numPr>
        <w:numId w:val="9"/>
      </w:numPr>
      <w:tabs>
        <w:tab w:val="left" w:pos="432"/>
      </w:tabs>
    </w:pPr>
  </w:style>
  <w:style w:type="paragraph" w:customStyle="1" w:styleId="ListBullet1">
    <w:name w:val="List Bullet 1"/>
    <w:basedOn w:val="ListBullet"/>
    <w:rsid w:val="009C0214"/>
    <w:pPr>
      <w:numPr>
        <w:numId w:val="10"/>
      </w:numPr>
    </w:pPr>
  </w:style>
  <w:style w:type="paragraph" w:styleId="ListBullet2">
    <w:name w:val="List Bullet 2"/>
    <w:basedOn w:val="ListBullet"/>
    <w:rsid w:val="009C0214"/>
    <w:pPr>
      <w:numPr>
        <w:numId w:val="16"/>
      </w:numPr>
      <w:tabs>
        <w:tab w:val="clear" w:pos="432"/>
        <w:tab w:val="left" w:pos="648"/>
      </w:tabs>
      <w:spacing w:before="0"/>
    </w:pPr>
  </w:style>
  <w:style w:type="paragraph" w:styleId="ListBullet3">
    <w:name w:val="List Bullet 3"/>
    <w:basedOn w:val="List2"/>
    <w:rsid w:val="009C0214"/>
    <w:pPr>
      <w:numPr>
        <w:numId w:val="15"/>
      </w:numPr>
      <w:spacing w:before="0"/>
    </w:pPr>
  </w:style>
  <w:style w:type="paragraph" w:styleId="ListBullet4">
    <w:name w:val="List Bullet 4"/>
    <w:basedOn w:val="ListBullet"/>
    <w:rsid w:val="009C0214"/>
    <w:pPr>
      <w:numPr>
        <w:numId w:val="11"/>
      </w:numPr>
      <w:spacing w:before="0"/>
    </w:pPr>
  </w:style>
  <w:style w:type="paragraph" w:styleId="ListBullet5">
    <w:name w:val="List Bullet 5"/>
    <w:basedOn w:val="ListBullet"/>
    <w:rsid w:val="009C0214"/>
    <w:pPr>
      <w:numPr>
        <w:numId w:val="14"/>
      </w:numPr>
    </w:pPr>
  </w:style>
  <w:style w:type="paragraph" w:styleId="ListContinue">
    <w:name w:val="List Continue"/>
    <w:basedOn w:val="FlushParagraph"/>
    <w:rsid w:val="009C0214"/>
    <w:pPr>
      <w:spacing w:before="0"/>
      <w:ind w:left="432"/>
    </w:pPr>
    <w:rPr>
      <w:rFonts w:eastAsia="Times New Roman"/>
    </w:rPr>
  </w:style>
  <w:style w:type="paragraph" w:styleId="ListContinue2">
    <w:name w:val="List Continue 2"/>
    <w:basedOn w:val="ListContinue"/>
    <w:rsid w:val="009C0214"/>
    <w:pPr>
      <w:ind w:left="864"/>
    </w:pPr>
  </w:style>
  <w:style w:type="paragraph" w:styleId="ListContinue3">
    <w:name w:val="List Continue 3"/>
    <w:basedOn w:val="ListContinue"/>
    <w:rsid w:val="009C0214"/>
    <w:pPr>
      <w:ind w:left="1296"/>
    </w:pPr>
  </w:style>
  <w:style w:type="paragraph" w:styleId="ListContinue4">
    <w:name w:val="List Continue 4"/>
    <w:basedOn w:val="ListContinue"/>
    <w:rsid w:val="009C0214"/>
    <w:pPr>
      <w:ind w:left="1728"/>
    </w:pPr>
  </w:style>
  <w:style w:type="paragraph" w:styleId="ListContinue5">
    <w:name w:val="List Continue 5"/>
    <w:basedOn w:val="ListContinue"/>
    <w:rsid w:val="009C0214"/>
    <w:pPr>
      <w:ind w:left="2160"/>
    </w:pPr>
  </w:style>
  <w:style w:type="paragraph" w:customStyle="1" w:styleId="NormalParagraph0">
    <w:name w:val="Normal Paragraph 0"/>
    <w:basedOn w:val="Normal"/>
    <w:rsid w:val="009C0214"/>
    <w:pPr>
      <w:spacing w:before="0"/>
      <w:ind w:firstLine="432"/>
    </w:pPr>
  </w:style>
  <w:style w:type="paragraph" w:customStyle="1" w:styleId="PattysHeading">
    <w:name w:val="Pattys Heading"/>
    <w:basedOn w:val="Normal"/>
    <w:rsid w:val="009C0214"/>
    <w:rPr>
      <w:b/>
      <w:i/>
      <w:sz w:val="28"/>
    </w:rPr>
  </w:style>
  <w:style w:type="character" w:customStyle="1" w:styleId="EmailStyle741">
    <w:name w:val="EmailStyle741"/>
    <w:basedOn w:val="DefaultParagraphFont"/>
    <w:rsid w:val="009C0214"/>
    <w:rPr>
      <w:rFonts w:ascii="Arial" w:hAnsi="Arial" w:cs="Arial"/>
      <w:color w:val="auto"/>
      <w:sz w:val="20"/>
    </w:rPr>
  </w:style>
  <w:style w:type="character" w:customStyle="1" w:styleId="EmailStyle751">
    <w:name w:val="EmailStyle751"/>
    <w:basedOn w:val="DefaultParagraphFont"/>
    <w:rsid w:val="009C0214"/>
    <w:rPr>
      <w:rFonts w:ascii="Arial" w:hAnsi="Arial" w:cs="Arial"/>
      <w:color w:val="auto"/>
      <w:sz w:val="20"/>
    </w:rPr>
  </w:style>
  <w:style w:type="paragraph" w:customStyle="1" w:styleId="QuoteParagraph">
    <w:name w:val="Quote Paragraph"/>
    <w:basedOn w:val="Normal"/>
    <w:rsid w:val="009C0214"/>
    <w:pPr>
      <w:ind w:left="432" w:right="432" w:firstLine="0"/>
    </w:pPr>
    <w:rPr>
      <w:rFonts w:ascii="Arial" w:eastAsia="Times New Roman" w:hAnsi="Arial"/>
      <w:sz w:val="22"/>
    </w:rPr>
  </w:style>
  <w:style w:type="paragraph" w:customStyle="1" w:styleId="QuoteParagraphNoSpaces">
    <w:name w:val="Quote Paragraph: No Spaces"/>
    <w:basedOn w:val="Normal"/>
    <w:rsid w:val="009C0214"/>
    <w:pPr>
      <w:spacing w:before="0"/>
      <w:ind w:left="432" w:right="432" w:firstLine="0"/>
    </w:pPr>
    <w:rPr>
      <w:rFonts w:ascii="Arial" w:eastAsia="Times New Roman" w:hAnsi="Arial"/>
      <w:sz w:val="22"/>
    </w:rPr>
  </w:style>
  <w:style w:type="paragraph" w:customStyle="1" w:styleId="SlidesFont">
    <w:name w:val="Slides Font"/>
    <w:basedOn w:val="NormalParagraph"/>
    <w:rsid w:val="009C0214"/>
    <w:pPr>
      <w:ind w:left="2880"/>
    </w:pPr>
    <w:rPr>
      <w:rFonts w:ascii="Comic Sans MS" w:hAnsi="Comic Sans MS"/>
      <w:b/>
      <w:sz w:val="32"/>
    </w:rPr>
  </w:style>
  <w:style w:type="paragraph" w:customStyle="1" w:styleId="SpaceAfter">
    <w:name w:val="Space After"/>
    <w:basedOn w:val="Normal"/>
    <w:next w:val="NormalParagraph"/>
    <w:rsid w:val="009C0214"/>
    <w:pPr>
      <w:spacing w:after="120"/>
    </w:pPr>
  </w:style>
  <w:style w:type="paragraph" w:customStyle="1" w:styleId="SpaceBefore">
    <w:name w:val="Space Before"/>
    <w:basedOn w:val="Normal"/>
    <w:next w:val="NormalParagraph"/>
    <w:rsid w:val="009C0214"/>
    <w:pPr>
      <w:spacing w:before="240"/>
      <w:ind w:firstLine="432"/>
    </w:pPr>
    <w:rPr>
      <w:rFonts w:eastAsia="Calibri"/>
    </w:rPr>
  </w:style>
  <w:style w:type="paragraph" w:customStyle="1" w:styleId="TitleParagraph">
    <w:name w:val="Title Paragraph"/>
    <w:basedOn w:val="Normal"/>
    <w:next w:val="CenterParagraph"/>
    <w:rsid w:val="009C0214"/>
    <w:pPr>
      <w:keepNext/>
      <w:spacing w:after="120"/>
      <w:ind w:firstLine="0"/>
      <w:jc w:val="center"/>
    </w:pPr>
    <w:rPr>
      <w:rFonts w:eastAsia="Calibri"/>
      <w:b/>
      <w:kern w:val="24"/>
      <w:sz w:val="28"/>
      <w:u w:val="single"/>
    </w:rPr>
  </w:style>
  <w:style w:type="numbering" w:customStyle="1" w:styleId="Style1">
    <w:name w:val="Style1"/>
    <w:uiPriority w:val="99"/>
    <w:rsid w:val="009C0214"/>
    <w:pPr>
      <w:numPr>
        <w:numId w:val="12"/>
      </w:numPr>
    </w:pPr>
  </w:style>
  <w:style w:type="numbering" w:customStyle="1" w:styleId="Normalstyle">
    <w:name w:val="Normal style"/>
    <w:uiPriority w:val="99"/>
    <w:rsid w:val="009C0214"/>
    <w:pPr>
      <w:numPr>
        <w:numId w:val="13"/>
      </w:numPr>
    </w:pPr>
  </w:style>
  <w:style w:type="paragraph" w:customStyle="1" w:styleId="CenterItalics">
    <w:name w:val="CenterItalics"/>
    <w:basedOn w:val="NormalParagraph"/>
    <w:next w:val="NormalParagraph"/>
    <w:qFormat/>
    <w:rsid w:val="009C0214"/>
    <w:pPr>
      <w:jc w:val="center"/>
    </w:pPr>
    <w:rPr>
      <w:rFonts w:eastAsia="Calibri"/>
      <w:i/>
      <w:kern w:val="24"/>
    </w:rPr>
  </w:style>
  <w:style w:type="character" w:customStyle="1" w:styleId="SupremeCourtDecision">
    <w:name w:val="SupremeCourtDecision"/>
    <w:basedOn w:val="DefaultParagraphFont"/>
    <w:uiPriority w:val="1"/>
    <w:qFormat/>
    <w:rsid w:val="009C0214"/>
    <w:rPr>
      <w:rFonts w:ascii="Arial" w:hAnsi="Arial"/>
      <w:b/>
      <w:i/>
      <w:color w:val="FF0000"/>
      <w:sz w:val="22"/>
    </w:rPr>
  </w:style>
  <w:style w:type="paragraph" w:customStyle="1" w:styleId="ItalicizeCenter">
    <w:name w:val="ItalicizeCenter"/>
    <w:basedOn w:val="NormalParagraph"/>
    <w:next w:val="NormalParagraph"/>
    <w:qFormat/>
    <w:rsid w:val="009C0214"/>
    <w:pPr>
      <w:jc w:val="center"/>
    </w:pPr>
    <w:rPr>
      <w:rFonts w:eastAsia="Calibri"/>
      <w:i/>
      <w:kern w:val="24"/>
    </w:rPr>
  </w:style>
  <w:style w:type="character" w:customStyle="1" w:styleId="HiddenFont">
    <w:name w:val="HiddenFont"/>
    <w:uiPriority w:val="1"/>
    <w:rsid w:val="009C0214"/>
    <w:rPr>
      <w:vanish/>
    </w:rPr>
  </w:style>
  <w:style w:type="paragraph" w:customStyle="1" w:styleId="ListBullet6">
    <w:name w:val="List Bullet 6"/>
    <w:basedOn w:val="ListBullet5"/>
    <w:qFormat/>
    <w:rsid w:val="009C0214"/>
    <w:pPr>
      <w:numPr>
        <w:numId w:val="0"/>
      </w:numPr>
    </w:pPr>
    <w:rPr>
      <w:strike/>
    </w:rPr>
  </w:style>
  <w:style w:type="paragraph" w:customStyle="1" w:styleId="Email">
    <w:name w:val="Email"/>
    <w:basedOn w:val="NormalParagraph"/>
    <w:rsid w:val="009C0214"/>
    <w:rPr>
      <w:kern w:val="24"/>
    </w:rPr>
  </w:style>
  <w:style w:type="paragraph" w:customStyle="1" w:styleId="ListContinue0">
    <w:name w:val="List Continue 0"/>
    <w:basedOn w:val="Normal"/>
    <w:rsid w:val="009C0214"/>
    <w:pPr>
      <w:spacing w:before="0"/>
      <w:ind w:left="432" w:firstLine="0"/>
    </w:pPr>
  </w:style>
  <w:style w:type="character" w:styleId="UnresolvedMention">
    <w:name w:val="Unresolved Mention"/>
    <w:basedOn w:val="DefaultParagraphFont"/>
    <w:uiPriority w:val="99"/>
    <w:semiHidden/>
    <w:unhideWhenUsed/>
    <w:rsid w:val="000F0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wardOutw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1497</Words>
  <Characters>8539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Bankson</dc:creator>
  <cp:keywords/>
  <dc:description/>
  <cp:lastModifiedBy>David Hilfiker</cp:lastModifiedBy>
  <cp:revision>2</cp:revision>
  <cp:lastPrinted>2023-06-18T01:11:00Z</cp:lastPrinted>
  <dcterms:created xsi:type="dcterms:W3CDTF">2023-06-19T00:45:00Z</dcterms:created>
  <dcterms:modified xsi:type="dcterms:W3CDTF">2023-06-19T00:45:00Z</dcterms:modified>
</cp:coreProperties>
</file>